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7926" w14:textId="129371C1" w:rsidR="00F80031" w:rsidRPr="00165429" w:rsidRDefault="00767F47" w:rsidP="00165429">
      <w:pPr>
        <w:ind w:left="528" w:right="528"/>
        <w:jc w:val="center"/>
        <w:rPr>
          <w:i/>
          <w:sz w:val="28"/>
          <w:szCs w:val="28"/>
        </w:rPr>
      </w:pPr>
      <w:bookmarkStart w:id="0" w:name="_GoBack"/>
      <w:bookmarkEnd w:id="0"/>
      <w:r w:rsidRPr="00165429">
        <w:rPr>
          <w:i/>
          <w:sz w:val="28"/>
          <w:szCs w:val="28"/>
        </w:rPr>
        <w:t>AYLSHAM</w:t>
      </w:r>
      <w:r w:rsidR="00441D0B">
        <w:rPr>
          <w:i/>
          <w:sz w:val="28"/>
          <w:szCs w:val="28"/>
        </w:rPr>
        <w:t xml:space="preserve"> COMMUNITY PA</w:t>
      </w:r>
      <w:r w:rsidR="005C349A">
        <w:rPr>
          <w:i/>
          <w:sz w:val="28"/>
          <w:szCs w:val="28"/>
        </w:rPr>
        <w:t>R</w:t>
      </w:r>
      <w:r w:rsidR="00441D0B">
        <w:rPr>
          <w:i/>
          <w:sz w:val="28"/>
          <w:szCs w:val="28"/>
        </w:rPr>
        <w:t>T</w:t>
      </w:r>
      <w:r w:rsidR="005C349A">
        <w:rPr>
          <w:i/>
          <w:sz w:val="28"/>
          <w:szCs w:val="28"/>
        </w:rPr>
        <w:t>NERSHIP</w:t>
      </w:r>
      <w:r w:rsidRPr="00165429">
        <w:rPr>
          <w:i/>
          <w:sz w:val="28"/>
          <w:szCs w:val="28"/>
        </w:rPr>
        <w:t>.</w:t>
      </w:r>
    </w:p>
    <w:p w14:paraId="7E947927" w14:textId="77777777" w:rsidR="00F80031" w:rsidRPr="00165429" w:rsidRDefault="00F80031" w:rsidP="00165429">
      <w:pPr>
        <w:pStyle w:val="BodyText"/>
        <w:ind w:left="0"/>
        <w:rPr>
          <w:i/>
          <w:u w:val="none"/>
        </w:rPr>
      </w:pPr>
    </w:p>
    <w:p w14:paraId="7E947928" w14:textId="14300EA4" w:rsidR="00F80031" w:rsidRPr="00165429" w:rsidRDefault="004569E8" w:rsidP="00165429">
      <w:pPr>
        <w:ind w:left="528" w:right="528"/>
        <w:jc w:val="center"/>
        <w:rPr>
          <w:b/>
          <w:sz w:val="32"/>
          <w:szCs w:val="32"/>
        </w:rPr>
      </w:pPr>
      <w:r>
        <w:rPr>
          <w:b/>
          <w:sz w:val="32"/>
          <w:szCs w:val="32"/>
          <w:u w:val="thick"/>
        </w:rPr>
        <w:t>DISCIPLINARY PROCEDURE</w:t>
      </w:r>
      <w:r w:rsidR="00767F47" w:rsidRPr="00165429">
        <w:rPr>
          <w:b/>
          <w:sz w:val="32"/>
          <w:szCs w:val="32"/>
          <w:u w:val="thick"/>
        </w:rPr>
        <w:t>.</w:t>
      </w:r>
    </w:p>
    <w:p w14:paraId="7E947929" w14:textId="61E241FD" w:rsidR="00F80031" w:rsidRDefault="00F80031" w:rsidP="00165429">
      <w:pPr>
        <w:pStyle w:val="BodyText"/>
        <w:ind w:left="0"/>
        <w:rPr>
          <w:b/>
          <w:u w:val="none"/>
        </w:rPr>
      </w:pPr>
    </w:p>
    <w:p w14:paraId="400A6A44" w14:textId="1312E91B" w:rsidR="00CD4D2F" w:rsidRDefault="00CD4D2F" w:rsidP="00165429">
      <w:pPr>
        <w:pStyle w:val="BodyText"/>
        <w:ind w:left="0"/>
        <w:rPr>
          <w:b/>
          <w:u w:val="none"/>
        </w:rPr>
      </w:pPr>
    </w:p>
    <w:p w14:paraId="57856362" w14:textId="77777777" w:rsidR="00CD4D2F" w:rsidRPr="00165429" w:rsidRDefault="00CD4D2F" w:rsidP="00165429">
      <w:pPr>
        <w:pStyle w:val="BodyText"/>
        <w:ind w:left="0"/>
        <w:rPr>
          <w:b/>
          <w:u w:val="none"/>
        </w:rPr>
      </w:pPr>
    </w:p>
    <w:p w14:paraId="7E94792C" w14:textId="721F7C8A" w:rsidR="00F80031" w:rsidRDefault="004569E8" w:rsidP="00165429">
      <w:pPr>
        <w:pStyle w:val="BodyText"/>
        <w:ind w:left="0"/>
        <w:rPr>
          <w:sz w:val="24"/>
          <w:szCs w:val="24"/>
        </w:rPr>
      </w:pPr>
      <w:r>
        <w:rPr>
          <w:sz w:val="24"/>
          <w:szCs w:val="24"/>
        </w:rPr>
        <w:t>P</w:t>
      </w:r>
      <w:r w:rsidR="00CD4D2F">
        <w:rPr>
          <w:sz w:val="24"/>
          <w:szCs w:val="24"/>
        </w:rPr>
        <w:t>urpose and S</w:t>
      </w:r>
      <w:r>
        <w:rPr>
          <w:sz w:val="24"/>
          <w:szCs w:val="24"/>
        </w:rPr>
        <w:t>cope</w:t>
      </w:r>
    </w:p>
    <w:p w14:paraId="4DF45666" w14:textId="294F68F3" w:rsidR="004569E8" w:rsidRDefault="004569E8" w:rsidP="00165429">
      <w:pPr>
        <w:pStyle w:val="BodyText"/>
        <w:ind w:left="0"/>
        <w:rPr>
          <w:sz w:val="24"/>
          <w:szCs w:val="24"/>
          <w:u w:val="none"/>
        </w:rPr>
      </w:pPr>
      <w:r>
        <w:rPr>
          <w:sz w:val="24"/>
          <w:szCs w:val="24"/>
          <w:u w:val="none"/>
        </w:rPr>
        <w:t>The</w:t>
      </w:r>
      <w:r w:rsidRPr="005C349A">
        <w:rPr>
          <w:sz w:val="24"/>
          <w:szCs w:val="24"/>
          <w:u w:val="none"/>
        </w:rPr>
        <w:t xml:space="preserve"> organisation’s</w:t>
      </w:r>
      <w:r>
        <w:rPr>
          <w:sz w:val="24"/>
          <w:szCs w:val="24"/>
          <w:u w:val="none"/>
        </w:rPr>
        <w:t xml:space="preserve"> </w:t>
      </w:r>
      <w:r w:rsidR="00441D0B">
        <w:rPr>
          <w:sz w:val="24"/>
          <w:szCs w:val="24"/>
          <w:u w:val="none"/>
        </w:rPr>
        <w:t xml:space="preserve">employment </w:t>
      </w:r>
      <w:r>
        <w:rPr>
          <w:sz w:val="24"/>
          <w:szCs w:val="24"/>
          <w:u w:val="none"/>
        </w:rPr>
        <w:t>aim is to encourage improvement in individual conduct or performance.  This procedure sets out the action which will be taken when disciplinary rules are breached.</w:t>
      </w:r>
    </w:p>
    <w:p w14:paraId="2902C0E0" w14:textId="6CF84F9A" w:rsidR="004569E8" w:rsidRDefault="004569E8" w:rsidP="00165429">
      <w:pPr>
        <w:pStyle w:val="BodyText"/>
        <w:ind w:left="0"/>
        <w:rPr>
          <w:sz w:val="24"/>
          <w:szCs w:val="24"/>
          <w:u w:val="none"/>
        </w:rPr>
      </w:pPr>
    </w:p>
    <w:p w14:paraId="0D12C248" w14:textId="0697C6E9" w:rsidR="004569E8" w:rsidRPr="004569E8" w:rsidRDefault="004569E8" w:rsidP="00165429">
      <w:pPr>
        <w:pStyle w:val="BodyText"/>
        <w:ind w:left="0"/>
        <w:rPr>
          <w:sz w:val="24"/>
          <w:szCs w:val="24"/>
        </w:rPr>
      </w:pPr>
      <w:r w:rsidRPr="004569E8">
        <w:rPr>
          <w:sz w:val="24"/>
          <w:szCs w:val="24"/>
        </w:rPr>
        <w:t>Principles</w:t>
      </w:r>
    </w:p>
    <w:p w14:paraId="1B55C7F9" w14:textId="0BA8DB84" w:rsidR="004569E8" w:rsidRDefault="005C349A" w:rsidP="004569E8">
      <w:pPr>
        <w:pStyle w:val="BodyText"/>
        <w:numPr>
          <w:ilvl w:val="0"/>
          <w:numId w:val="3"/>
        </w:numPr>
        <w:rPr>
          <w:sz w:val="24"/>
          <w:szCs w:val="24"/>
          <w:u w:val="none"/>
        </w:rPr>
      </w:pPr>
      <w:r>
        <w:rPr>
          <w:sz w:val="24"/>
          <w:szCs w:val="24"/>
          <w:u w:val="none"/>
        </w:rPr>
        <w:t>The procedure i</w:t>
      </w:r>
      <w:r w:rsidR="004569E8">
        <w:rPr>
          <w:sz w:val="24"/>
          <w:szCs w:val="24"/>
          <w:u w:val="none"/>
        </w:rPr>
        <w:t>s designed to establish the facts quickly and to deal consistently with disciplinary issues.  No disciplinary action will be taken until the matter has been fully investigated.</w:t>
      </w:r>
    </w:p>
    <w:p w14:paraId="123DF99F" w14:textId="285DCAE0" w:rsidR="004569E8" w:rsidRDefault="004569E8" w:rsidP="004569E8">
      <w:pPr>
        <w:pStyle w:val="BodyText"/>
        <w:numPr>
          <w:ilvl w:val="0"/>
          <w:numId w:val="3"/>
        </w:numPr>
        <w:rPr>
          <w:sz w:val="24"/>
          <w:szCs w:val="24"/>
          <w:u w:val="none"/>
        </w:rPr>
      </w:pPr>
      <w:r>
        <w:rPr>
          <w:sz w:val="24"/>
          <w:szCs w:val="24"/>
          <w:u w:val="none"/>
        </w:rPr>
        <w:t xml:space="preserve">At every stage </w:t>
      </w:r>
      <w:proofErr w:type="gramStart"/>
      <w:r>
        <w:rPr>
          <w:sz w:val="24"/>
          <w:szCs w:val="24"/>
          <w:u w:val="none"/>
        </w:rPr>
        <w:t>employees</w:t>
      </w:r>
      <w:proofErr w:type="gramEnd"/>
      <w:r>
        <w:rPr>
          <w:sz w:val="24"/>
          <w:szCs w:val="24"/>
          <w:u w:val="none"/>
        </w:rPr>
        <w:t xml:space="preserve"> will be informed in writing of what is alleged and have the opportunity to state their case at a disciplinary meeting and be represented or accompanied, if they wish, by a </w:t>
      </w:r>
      <w:r w:rsidR="00956FC7">
        <w:rPr>
          <w:sz w:val="24"/>
          <w:szCs w:val="24"/>
          <w:u w:val="none"/>
        </w:rPr>
        <w:t xml:space="preserve">friend or </w:t>
      </w:r>
      <w:r>
        <w:rPr>
          <w:sz w:val="24"/>
          <w:szCs w:val="24"/>
          <w:u w:val="none"/>
        </w:rPr>
        <w:t>colleague.</w:t>
      </w:r>
    </w:p>
    <w:p w14:paraId="7E6E5846" w14:textId="2221563E" w:rsidR="004569E8" w:rsidRDefault="004569E8" w:rsidP="004569E8">
      <w:pPr>
        <w:pStyle w:val="BodyText"/>
        <w:numPr>
          <w:ilvl w:val="0"/>
          <w:numId w:val="3"/>
        </w:numPr>
        <w:rPr>
          <w:sz w:val="24"/>
          <w:szCs w:val="24"/>
          <w:u w:val="none"/>
        </w:rPr>
      </w:pPr>
      <w:r>
        <w:rPr>
          <w:sz w:val="24"/>
          <w:szCs w:val="24"/>
          <w:u w:val="none"/>
        </w:rPr>
        <w:t>An employee has the right to appeal against any disciplinary penalty.</w:t>
      </w:r>
    </w:p>
    <w:p w14:paraId="00B29820" w14:textId="73F64C7B" w:rsidR="004569E8" w:rsidRDefault="004569E8" w:rsidP="00165429">
      <w:pPr>
        <w:pStyle w:val="BodyText"/>
        <w:ind w:left="0"/>
        <w:rPr>
          <w:sz w:val="24"/>
          <w:szCs w:val="24"/>
          <w:u w:val="none"/>
        </w:rPr>
      </w:pPr>
    </w:p>
    <w:p w14:paraId="7E94792F" w14:textId="1F08720A" w:rsidR="00F80031" w:rsidRDefault="00F80031" w:rsidP="00165429">
      <w:pPr>
        <w:pStyle w:val="BodyText"/>
        <w:ind w:left="0"/>
        <w:rPr>
          <w:sz w:val="24"/>
          <w:szCs w:val="24"/>
          <w:u w:val="none"/>
        </w:rPr>
      </w:pPr>
    </w:p>
    <w:p w14:paraId="220B9E9A" w14:textId="5776539A" w:rsidR="004569E8" w:rsidRPr="004569E8" w:rsidRDefault="004569E8" w:rsidP="00165429">
      <w:pPr>
        <w:pStyle w:val="BodyText"/>
        <w:ind w:left="0"/>
        <w:rPr>
          <w:sz w:val="24"/>
          <w:szCs w:val="24"/>
        </w:rPr>
      </w:pPr>
      <w:r w:rsidRPr="004569E8">
        <w:rPr>
          <w:sz w:val="24"/>
          <w:szCs w:val="24"/>
        </w:rPr>
        <w:t>The Procedure</w:t>
      </w:r>
    </w:p>
    <w:p w14:paraId="71722125" w14:textId="2A62CDF0" w:rsidR="004569E8" w:rsidRDefault="004569E8" w:rsidP="00165429">
      <w:pPr>
        <w:pStyle w:val="BodyText"/>
        <w:ind w:left="0"/>
        <w:rPr>
          <w:sz w:val="24"/>
          <w:szCs w:val="24"/>
        </w:rPr>
      </w:pPr>
      <w:r w:rsidRPr="004569E8">
        <w:rPr>
          <w:sz w:val="24"/>
          <w:szCs w:val="24"/>
        </w:rPr>
        <w:t>Stage 1 –</w:t>
      </w:r>
      <w:r w:rsidR="00E065F1">
        <w:rPr>
          <w:sz w:val="24"/>
          <w:szCs w:val="24"/>
        </w:rPr>
        <w:t xml:space="preserve"> f</w:t>
      </w:r>
      <w:r w:rsidRPr="004569E8">
        <w:rPr>
          <w:sz w:val="24"/>
          <w:szCs w:val="24"/>
        </w:rPr>
        <w:t xml:space="preserve">irst </w:t>
      </w:r>
      <w:r w:rsidR="00E065F1">
        <w:rPr>
          <w:sz w:val="24"/>
          <w:szCs w:val="24"/>
        </w:rPr>
        <w:t>w</w:t>
      </w:r>
      <w:r w:rsidRPr="004569E8">
        <w:rPr>
          <w:sz w:val="24"/>
          <w:szCs w:val="24"/>
        </w:rPr>
        <w:t>arning</w:t>
      </w:r>
    </w:p>
    <w:p w14:paraId="0538F042" w14:textId="368DFB0B" w:rsidR="004569E8" w:rsidRDefault="004569E8" w:rsidP="00165429">
      <w:pPr>
        <w:pStyle w:val="BodyText"/>
        <w:ind w:left="0"/>
        <w:rPr>
          <w:sz w:val="24"/>
          <w:szCs w:val="24"/>
          <w:u w:val="none"/>
        </w:rPr>
      </w:pPr>
      <w:r w:rsidRPr="004569E8">
        <w:rPr>
          <w:sz w:val="24"/>
          <w:szCs w:val="24"/>
          <w:u w:val="none"/>
        </w:rPr>
        <w:t>If conduct</w:t>
      </w:r>
      <w:r>
        <w:rPr>
          <w:sz w:val="24"/>
          <w:szCs w:val="24"/>
          <w:u w:val="none"/>
        </w:rPr>
        <w:t xml:space="preserve"> or performance is unsatisfactory, the employee will be given a written warning or performance note.  Such warnings will be recorded, but disregarded after 6 months of satisfactory service</w:t>
      </w:r>
      <w:r w:rsidR="00441D0B">
        <w:rPr>
          <w:sz w:val="24"/>
          <w:szCs w:val="24"/>
          <w:u w:val="none"/>
        </w:rPr>
        <w:t xml:space="preserve"> and the record destroyed</w:t>
      </w:r>
      <w:r>
        <w:rPr>
          <w:sz w:val="24"/>
          <w:szCs w:val="24"/>
          <w:u w:val="none"/>
        </w:rPr>
        <w:t xml:space="preserve">.  The employee will also be informed that a final written warning may be considered if there is no sustained satisfactory improvement or change.  (Where the first offence is sufficiently serious, for example because it is having, or is likely to have, a serious harmful effect on the </w:t>
      </w:r>
      <w:r w:rsidR="005C349A" w:rsidRPr="00956FC7">
        <w:rPr>
          <w:sz w:val="24"/>
          <w:szCs w:val="24"/>
          <w:u w:val="none"/>
        </w:rPr>
        <w:t>organisation</w:t>
      </w:r>
      <w:r>
        <w:rPr>
          <w:sz w:val="24"/>
          <w:szCs w:val="24"/>
          <w:u w:val="none"/>
        </w:rPr>
        <w:t>, it may be justifiable to move directly to a final written warning.)</w:t>
      </w:r>
    </w:p>
    <w:p w14:paraId="50397C25" w14:textId="69DCD789" w:rsidR="004569E8" w:rsidRDefault="004569E8" w:rsidP="00165429">
      <w:pPr>
        <w:pStyle w:val="BodyText"/>
        <w:ind w:left="0"/>
        <w:rPr>
          <w:sz w:val="24"/>
          <w:szCs w:val="24"/>
          <w:u w:val="none"/>
        </w:rPr>
      </w:pPr>
    </w:p>
    <w:p w14:paraId="58459A21" w14:textId="458947B0" w:rsidR="004569E8" w:rsidRPr="00E065F1" w:rsidRDefault="00E065F1" w:rsidP="00165429">
      <w:pPr>
        <w:pStyle w:val="BodyText"/>
        <w:ind w:left="0"/>
        <w:rPr>
          <w:sz w:val="24"/>
          <w:szCs w:val="24"/>
        </w:rPr>
      </w:pPr>
      <w:r w:rsidRPr="00E065F1">
        <w:rPr>
          <w:sz w:val="24"/>
          <w:szCs w:val="24"/>
        </w:rPr>
        <w:t>Stage 2 –</w:t>
      </w:r>
      <w:r>
        <w:rPr>
          <w:sz w:val="24"/>
          <w:szCs w:val="24"/>
        </w:rPr>
        <w:t xml:space="preserve"> f</w:t>
      </w:r>
      <w:r w:rsidRPr="00E065F1">
        <w:rPr>
          <w:sz w:val="24"/>
          <w:szCs w:val="24"/>
        </w:rPr>
        <w:t xml:space="preserve">inal </w:t>
      </w:r>
      <w:r>
        <w:rPr>
          <w:sz w:val="24"/>
          <w:szCs w:val="24"/>
        </w:rPr>
        <w:t>written w</w:t>
      </w:r>
      <w:r w:rsidRPr="00E065F1">
        <w:rPr>
          <w:sz w:val="24"/>
          <w:szCs w:val="24"/>
        </w:rPr>
        <w:t>arning</w:t>
      </w:r>
    </w:p>
    <w:p w14:paraId="186F0202" w14:textId="370D91FF" w:rsidR="004569E8" w:rsidRDefault="00E065F1" w:rsidP="00165429">
      <w:pPr>
        <w:pStyle w:val="BodyText"/>
        <w:ind w:left="0"/>
        <w:rPr>
          <w:sz w:val="24"/>
          <w:szCs w:val="24"/>
          <w:u w:val="none"/>
        </w:rPr>
      </w:pPr>
      <w:r>
        <w:rPr>
          <w:sz w:val="24"/>
          <w:szCs w:val="24"/>
          <w:u w:val="none"/>
        </w:rPr>
        <w:t xml:space="preserve">If the offence is serious, or there is no improvement in standards, or if a further offence of a similar kind occurs, a final written warning will be given which will include the reason for the warning and a note that if no improvement results </w:t>
      </w:r>
      <w:r w:rsidR="00441D0B">
        <w:rPr>
          <w:sz w:val="24"/>
          <w:szCs w:val="24"/>
          <w:u w:val="none"/>
        </w:rPr>
        <w:t xml:space="preserve">(normally </w:t>
      </w:r>
      <w:r>
        <w:rPr>
          <w:sz w:val="24"/>
          <w:szCs w:val="24"/>
          <w:u w:val="none"/>
        </w:rPr>
        <w:t>within 6 months</w:t>
      </w:r>
      <w:r w:rsidR="00441D0B">
        <w:rPr>
          <w:sz w:val="24"/>
          <w:szCs w:val="24"/>
          <w:u w:val="none"/>
        </w:rPr>
        <w:t>)</w:t>
      </w:r>
      <w:r>
        <w:rPr>
          <w:sz w:val="24"/>
          <w:szCs w:val="24"/>
          <w:u w:val="none"/>
        </w:rPr>
        <w:t>, action at stage 3 will be taken.</w:t>
      </w:r>
    </w:p>
    <w:p w14:paraId="4D08B3E7" w14:textId="56E39B6B" w:rsidR="00E065F1" w:rsidRDefault="00E065F1" w:rsidP="00165429">
      <w:pPr>
        <w:pStyle w:val="BodyText"/>
        <w:ind w:left="0"/>
        <w:rPr>
          <w:sz w:val="24"/>
          <w:szCs w:val="24"/>
          <w:u w:val="none"/>
        </w:rPr>
      </w:pPr>
    </w:p>
    <w:p w14:paraId="74CE2F29" w14:textId="4E63DC26" w:rsidR="00E065F1" w:rsidRPr="00E065F1" w:rsidRDefault="00E065F1" w:rsidP="00165429">
      <w:pPr>
        <w:pStyle w:val="BodyText"/>
        <w:ind w:left="0"/>
        <w:rPr>
          <w:sz w:val="24"/>
          <w:szCs w:val="24"/>
        </w:rPr>
      </w:pPr>
      <w:r w:rsidRPr="00E065F1">
        <w:rPr>
          <w:sz w:val="24"/>
          <w:szCs w:val="24"/>
        </w:rPr>
        <w:t>Stage 3 –</w:t>
      </w:r>
      <w:r>
        <w:rPr>
          <w:sz w:val="24"/>
          <w:szCs w:val="24"/>
        </w:rPr>
        <w:t xml:space="preserve"> d</w:t>
      </w:r>
      <w:r w:rsidRPr="00E065F1">
        <w:rPr>
          <w:sz w:val="24"/>
          <w:szCs w:val="24"/>
        </w:rPr>
        <w:t xml:space="preserve">ismissal </w:t>
      </w:r>
      <w:r>
        <w:rPr>
          <w:sz w:val="24"/>
          <w:szCs w:val="24"/>
        </w:rPr>
        <w:t>or action short of d</w:t>
      </w:r>
      <w:r w:rsidRPr="00E065F1">
        <w:rPr>
          <w:sz w:val="24"/>
          <w:szCs w:val="24"/>
        </w:rPr>
        <w:t>ismissal</w:t>
      </w:r>
    </w:p>
    <w:p w14:paraId="67867C00" w14:textId="3309B934" w:rsidR="004569E8" w:rsidRDefault="00E065F1" w:rsidP="00165429">
      <w:pPr>
        <w:pStyle w:val="BodyText"/>
        <w:ind w:left="0"/>
        <w:rPr>
          <w:sz w:val="24"/>
          <w:szCs w:val="24"/>
          <w:u w:val="none"/>
        </w:rPr>
      </w:pPr>
      <w:r>
        <w:rPr>
          <w:sz w:val="24"/>
          <w:szCs w:val="24"/>
          <w:u w:val="none"/>
        </w:rPr>
        <w:t>If the conduct or performance has failed to improve</w:t>
      </w:r>
      <w:r w:rsidR="00441D0B">
        <w:rPr>
          <w:sz w:val="24"/>
          <w:szCs w:val="24"/>
          <w:u w:val="none"/>
        </w:rPr>
        <w:t xml:space="preserve"> within the specified time</w:t>
      </w:r>
      <w:r>
        <w:rPr>
          <w:sz w:val="24"/>
          <w:szCs w:val="24"/>
          <w:u w:val="none"/>
        </w:rPr>
        <w:t xml:space="preserve">, the employee may </w:t>
      </w:r>
      <w:r w:rsidR="005C349A">
        <w:rPr>
          <w:sz w:val="24"/>
          <w:szCs w:val="24"/>
          <w:u w:val="none"/>
        </w:rPr>
        <w:t>be dismissed</w:t>
      </w:r>
      <w:r>
        <w:rPr>
          <w:sz w:val="24"/>
          <w:szCs w:val="24"/>
          <w:u w:val="none"/>
        </w:rPr>
        <w:t>.</w:t>
      </w:r>
    </w:p>
    <w:p w14:paraId="4103D751" w14:textId="4B6823F4" w:rsidR="00E065F1" w:rsidRDefault="00E065F1" w:rsidP="00165429">
      <w:pPr>
        <w:pStyle w:val="BodyText"/>
        <w:ind w:left="0"/>
        <w:rPr>
          <w:sz w:val="24"/>
          <w:szCs w:val="24"/>
          <w:u w:val="none"/>
        </w:rPr>
      </w:pPr>
    </w:p>
    <w:p w14:paraId="75382632" w14:textId="4032455F" w:rsidR="00E065F1" w:rsidRPr="00E065F1" w:rsidRDefault="00E065F1" w:rsidP="00165429">
      <w:pPr>
        <w:pStyle w:val="BodyText"/>
        <w:ind w:left="0"/>
        <w:rPr>
          <w:sz w:val="24"/>
          <w:szCs w:val="24"/>
        </w:rPr>
      </w:pPr>
      <w:r w:rsidRPr="00E065F1">
        <w:rPr>
          <w:sz w:val="24"/>
          <w:szCs w:val="24"/>
        </w:rPr>
        <w:t>Gross Misconduct</w:t>
      </w:r>
    </w:p>
    <w:p w14:paraId="639C1C7D" w14:textId="64B8ED9D" w:rsidR="00E065F1" w:rsidRDefault="00E065F1" w:rsidP="00165429">
      <w:pPr>
        <w:pStyle w:val="BodyText"/>
        <w:ind w:left="0"/>
        <w:rPr>
          <w:sz w:val="24"/>
          <w:szCs w:val="24"/>
          <w:u w:val="none"/>
        </w:rPr>
      </w:pPr>
      <w:r>
        <w:rPr>
          <w:sz w:val="24"/>
          <w:szCs w:val="24"/>
          <w:u w:val="none"/>
        </w:rPr>
        <w:t>If, after investigation, it is confirmed that an employee has committed an offence of the following nature (the list is not exhaustive), the normal consequence will be dismissal without notice or payment in lieu of notice:</w:t>
      </w:r>
    </w:p>
    <w:p w14:paraId="25808E8E" w14:textId="4FE9B45A" w:rsidR="00E065F1" w:rsidRDefault="00E065F1" w:rsidP="00165429">
      <w:pPr>
        <w:pStyle w:val="BodyText"/>
        <w:ind w:left="0"/>
        <w:rPr>
          <w:sz w:val="24"/>
          <w:szCs w:val="24"/>
          <w:u w:val="none"/>
        </w:rPr>
      </w:pPr>
    </w:p>
    <w:p w14:paraId="53B8C792" w14:textId="1BAD9B9C" w:rsidR="00E065F1" w:rsidRDefault="00E065F1" w:rsidP="00E065F1">
      <w:pPr>
        <w:pStyle w:val="BodyText"/>
        <w:numPr>
          <w:ilvl w:val="0"/>
          <w:numId w:val="4"/>
        </w:numPr>
        <w:rPr>
          <w:sz w:val="24"/>
          <w:szCs w:val="24"/>
          <w:u w:val="none"/>
        </w:rPr>
      </w:pPr>
      <w:r>
        <w:rPr>
          <w:sz w:val="24"/>
          <w:szCs w:val="24"/>
          <w:u w:val="none"/>
        </w:rPr>
        <w:t>Theft, damage to property, fraud, incapacity for work due to being under the influence of alcohol or illegal drugs, physical violence, bullying and gross insubordination.</w:t>
      </w:r>
    </w:p>
    <w:p w14:paraId="6E376BD6" w14:textId="273D2B11" w:rsidR="00E065F1" w:rsidRDefault="00E065F1" w:rsidP="00E065F1">
      <w:pPr>
        <w:pStyle w:val="BodyText"/>
        <w:ind w:left="60"/>
        <w:rPr>
          <w:sz w:val="24"/>
          <w:szCs w:val="24"/>
          <w:u w:val="none"/>
        </w:rPr>
      </w:pPr>
    </w:p>
    <w:p w14:paraId="70A9FF78" w14:textId="3BA745AD" w:rsidR="00CD4D2F" w:rsidRDefault="00CD4D2F" w:rsidP="00E065F1">
      <w:pPr>
        <w:pStyle w:val="BodyText"/>
        <w:ind w:left="60"/>
        <w:rPr>
          <w:sz w:val="24"/>
          <w:szCs w:val="24"/>
          <w:u w:val="none"/>
        </w:rPr>
      </w:pPr>
    </w:p>
    <w:p w14:paraId="1B28C1A9" w14:textId="6CBCDEE6" w:rsidR="00CD4D2F" w:rsidRDefault="00CD4D2F" w:rsidP="00E065F1">
      <w:pPr>
        <w:pStyle w:val="BodyText"/>
        <w:ind w:left="60"/>
        <w:rPr>
          <w:sz w:val="24"/>
          <w:szCs w:val="24"/>
          <w:u w:val="none"/>
        </w:rPr>
      </w:pPr>
    </w:p>
    <w:p w14:paraId="24C00C74" w14:textId="76B78BCC" w:rsidR="00CD4D2F" w:rsidRDefault="00CD4D2F" w:rsidP="00E065F1">
      <w:pPr>
        <w:pStyle w:val="BodyText"/>
        <w:ind w:left="60"/>
        <w:rPr>
          <w:sz w:val="24"/>
          <w:szCs w:val="24"/>
          <w:u w:val="none"/>
        </w:rPr>
      </w:pPr>
    </w:p>
    <w:p w14:paraId="7A7B0BD7" w14:textId="77777777" w:rsidR="00CD4D2F" w:rsidRDefault="00CD4D2F" w:rsidP="00E065F1">
      <w:pPr>
        <w:pStyle w:val="BodyText"/>
        <w:ind w:left="60"/>
        <w:rPr>
          <w:sz w:val="24"/>
          <w:szCs w:val="24"/>
          <w:u w:val="none"/>
        </w:rPr>
      </w:pPr>
    </w:p>
    <w:p w14:paraId="72C66F2C" w14:textId="2793E833" w:rsidR="00E065F1" w:rsidRDefault="00E065F1" w:rsidP="00E065F1">
      <w:pPr>
        <w:pStyle w:val="BodyText"/>
        <w:ind w:left="60"/>
        <w:rPr>
          <w:sz w:val="24"/>
          <w:szCs w:val="24"/>
          <w:u w:val="none"/>
        </w:rPr>
      </w:pPr>
      <w:r>
        <w:rPr>
          <w:sz w:val="24"/>
          <w:szCs w:val="24"/>
          <w:u w:val="none"/>
        </w:rPr>
        <w:t>While the alleged gross misconduct is being investigated, the employee may be suspended, during which time he or she will be paid their normal pay rate.  Any decision to dismiss will be taken by the employer only after full investigation.</w:t>
      </w:r>
    </w:p>
    <w:p w14:paraId="703FB235" w14:textId="56A4989C" w:rsidR="00E065F1" w:rsidRDefault="00E065F1" w:rsidP="00E065F1">
      <w:pPr>
        <w:pStyle w:val="BodyText"/>
        <w:ind w:left="60"/>
        <w:rPr>
          <w:sz w:val="24"/>
          <w:szCs w:val="24"/>
          <w:u w:val="none"/>
        </w:rPr>
      </w:pPr>
    </w:p>
    <w:p w14:paraId="29E5EE2C" w14:textId="731388B8" w:rsidR="00C91D93" w:rsidRPr="00CD4D2F" w:rsidRDefault="00E065F1" w:rsidP="00CD4D2F">
      <w:pPr>
        <w:pStyle w:val="BodyText"/>
        <w:ind w:left="60"/>
        <w:rPr>
          <w:sz w:val="24"/>
          <w:szCs w:val="24"/>
        </w:rPr>
      </w:pPr>
      <w:r w:rsidRPr="00E065F1">
        <w:rPr>
          <w:sz w:val="24"/>
          <w:szCs w:val="24"/>
        </w:rPr>
        <w:t>Appeals</w:t>
      </w:r>
    </w:p>
    <w:p w14:paraId="33039F54" w14:textId="23781511" w:rsidR="00C91D93" w:rsidRDefault="00C91D93" w:rsidP="00165429">
      <w:pPr>
        <w:pStyle w:val="BodyText"/>
        <w:ind w:left="0"/>
        <w:rPr>
          <w:sz w:val="24"/>
          <w:szCs w:val="24"/>
          <w:u w:val="none"/>
        </w:rPr>
      </w:pPr>
      <w:r>
        <w:rPr>
          <w:sz w:val="24"/>
          <w:szCs w:val="24"/>
          <w:u w:val="none"/>
        </w:rPr>
        <w:t xml:space="preserve">An employee who wishes to appeal against any disciplinary decision must do so to the named person in the </w:t>
      </w:r>
      <w:r w:rsidR="005C349A">
        <w:rPr>
          <w:sz w:val="24"/>
          <w:szCs w:val="24"/>
          <w:u w:val="none"/>
        </w:rPr>
        <w:t>organisation</w:t>
      </w:r>
      <w:r>
        <w:rPr>
          <w:sz w:val="24"/>
          <w:szCs w:val="24"/>
          <w:u w:val="none"/>
        </w:rPr>
        <w:t xml:space="preserve"> within five working days</w:t>
      </w:r>
      <w:r w:rsidR="00441D0B">
        <w:rPr>
          <w:sz w:val="24"/>
          <w:szCs w:val="24"/>
          <w:u w:val="none"/>
        </w:rPr>
        <w:t xml:space="preserve"> of receipt of the decision</w:t>
      </w:r>
      <w:r>
        <w:rPr>
          <w:sz w:val="24"/>
          <w:szCs w:val="24"/>
          <w:u w:val="none"/>
        </w:rPr>
        <w:t>.  The employer will hear the appeal and decide the case as impartially as possible.</w:t>
      </w:r>
    </w:p>
    <w:p w14:paraId="7E947936" w14:textId="30EC8B6C" w:rsidR="00F80031" w:rsidRPr="00165429" w:rsidRDefault="00F80031" w:rsidP="00C91D93">
      <w:pPr>
        <w:pStyle w:val="BodyText"/>
        <w:ind w:left="0"/>
        <w:rPr>
          <w:sz w:val="24"/>
          <w:szCs w:val="24"/>
          <w:u w:val="none"/>
        </w:rPr>
      </w:pPr>
    </w:p>
    <w:p w14:paraId="422D0552" w14:textId="2B7DCCA3" w:rsidR="000F4F9F" w:rsidRPr="000F4F9F" w:rsidRDefault="000F4F9F" w:rsidP="00165429">
      <w:pPr>
        <w:ind w:left="120" w:right="143"/>
        <w:rPr>
          <w:sz w:val="24"/>
          <w:szCs w:val="24"/>
        </w:rPr>
      </w:pPr>
    </w:p>
    <w:p w14:paraId="0681EC38" w14:textId="40528F00" w:rsidR="000F4F9F" w:rsidRPr="000F4F9F" w:rsidRDefault="000F4F9F" w:rsidP="000F4F9F">
      <w:pPr>
        <w:pStyle w:val="BodyText"/>
        <w:rPr>
          <w:sz w:val="24"/>
          <w:szCs w:val="24"/>
          <w:u w:val="none"/>
        </w:rPr>
      </w:pPr>
      <w:r w:rsidRPr="000F4F9F">
        <w:rPr>
          <w:b/>
          <w:sz w:val="24"/>
          <w:szCs w:val="24"/>
          <w:u w:val="none"/>
        </w:rPr>
        <w:t>Approved</w:t>
      </w:r>
      <w:r w:rsidRPr="000F4F9F">
        <w:rPr>
          <w:sz w:val="24"/>
          <w:szCs w:val="24"/>
          <w:u w:val="none"/>
        </w:rPr>
        <w:t xml:space="preserve"> by Aylsham </w:t>
      </w:r>
      <w:r w:rsidR="005C349A">
        <w:rPr>
          <w:sz w:val="24"/>
          <w:szCs w:val="24"/>
          <w:u w:val="none"/>
        </w:rPr>
        <w:t xml:space="preserve">Community Partnership </w:t>
      </w:r>
      <w:r w:rsidR="00956FC7">
        <w:rPr>
          <w:sz w:val="24"/>
          <w:szCs w:val="24"/>
          <w:u w:val="none"/>
        </w:rPr>
        <w:t xml:space="preserve">Directors meeting </w:t>
      </w:r>
      <w:r w:rsidRPr="000F4F9F">
        <w:rPr>
          <w:sz w:val="24"/>
          <w:szCs w:val="24"/>
          <w:u w:val="none"/>
        </w:rPr>
        <w:t xml:space="preserve">on </w:t>
      </w:r>
      <w:r w:rsidR="00262796">
        <w:rPr>
          <w:sz w:val="24"/>
          <w:szCs w:val="24"/>
          <w:u w:val="none"/>
        </w:rPr>
        <w:t>5</w:t>
      </w:r>
      <w:r w:rsidR="006A7B31">
        <w:rPr>
          <w:sz w:val="24"/>
          <w:szCs w:val="24"/>
          <w:u w:val="none"/>
        </w:rPr>
        <w:t xml:space="preserve"> November </w:t>
      </w:r>
      <w:r w:rsidR="00956FC7">
        <w:rPr>
          <w:sz w:val="24"/>
          <w:szCs w:val="24"/>
          <w:u w:val="none"/>
        </w:rPr>
        <w:t>201</w:t>
      </w:r>
      <w:r w:rsidR="00262796">
        <w:rPr>
          <w:sz w:val="24"/>
          <w:szCs w:val="24"/>
          <w:u w:val="none"/>
        </w:rPr>
        <w:t>9</w:t>
      </w:r>
      <w:r w:rsidRPr="000F4F9F">
        <w:rPr>
          <w:sz w:val="24"/>
          <w:szCs w:val="24"/>
          <w:u w:val="none"/>
        </w:rPr>
        <w:t>.</w:t>
      </w:r>
    </w:p>
    <w:p w14:paraId="414FE58A" w14:textId="77777777" w:rsidR="000F4F9F" w:rsidRPr="000F4F9F" w:rsidRDefault="000F4F9F" w:rsidP="000F4F9F">
      <w:pPr>
        <w:pStyle w:val="BodyText"/>
        <w:tabs>
          <w:tab w:val="left" w:pos="4579"/>
          <w:tab w:val="left" w:pos="5140"/>
          <w:tab w:val="left" w:pos="9979"/>
        </w:tabs>
        <w:spacing w:before="211"/>
        <w:ind w:left="100"/>
        <w:rPr>
          <w:sz w:val="24"/>
          <w:szCs w:val="24"/>
          <w:u w:val="none"/>
        </w:rPr>
      </w:pPr>
    </w:p>
    <w:p w14:paraId="3125C260" w14:textId="6112BF2E" w:rsidR="000F4F9F" w:rsidRPr="000F4F9F" w:rsidRDefault="000F4F9F" w:rsidP="000F4F9F">
      <w:pPr>
        <w:pStyle w:val="BodyText"/>
        <w:tabs>
          <w:tab w:val="left" w:pos="4579"/>
          <w:tab w:val="left" w:pos="5140"/>
          <w:tab w:val="left" w:pos="9979"/>
        </w:tabs>
        <w:spacing w:before="211"/>
        <w:ind w:left="100"/>
        <w:rPr>
          <w:sz w:val="24"/>
          <w:szCs w:val="24"/>
          <w:u w:val="none"/>
        </w:rPr>
      </w:pPr>
      <w:r w:rsidRPr="000F4F9F">
        <w:rPr>
          <w:sz w:val="24"/>
          <w:szCs w:val="24"/>
          <w:u w:val="none"/>
        </w:rPr>
        <w:t xml:space="preserve">Chair: </w:t>
      </w:r>
      <w:r w:rsidRPr="000F4F9F">
        <w:rPr>
          <w:sz w:val="24"/>
          <w:szCs w:val="24"/>
        </w:rPr>
        <w:tab/>
      </w:r>
      <w:r w:rsidRPr="000F4F9F">
        <w:rPr>
          <w:sz w:val="24"/>
          <w:szCs w:val="24"/>
        </w:rPr>
        <w:tab/>
      </w:r>
      <w:r w:rsidR="00CD4D2F">
        <w:rPr>
          <w:sz w:val="24"/>
          <w:szCs w:val="24"/>
          <w:u w:val="none"/>
        </w:rPr>
        <w:t>Signature:____________________</w:t>
      </w:r>
    </w:p>
    <w:p w14:paraId="109EB9F0" w14:textId="700910F1" w:rsidR="000F4F9F" w:rsidRPr="000F4F9F" w:rsidRDefault="00956FC7" w:rsidP="000F4F9F">
      <w:pPr>
        <w:pStyle w:val="BodyText"/>
        <w:tabs>
          <w:tab w:val="left" w:pos="4579"/>
          <w:tab w:val="left" w:pos="5140"/>
          <w:tab w:val="left" w:pos="9979"/>
        </w:tabs>
        <w:spacing w:before="211"/>
        <w:ind w:left="100"/>
        <w:rPr>
          <w:sz w:val="24"/>
          <w:szCs w:val="24"/>
          <w:u w:val="none"/>
        </w:rPr>
      </w:pPr>
      <w:r>
        <w:rPr>
          <w:sz w:val="24"/>
          <w:szCs w:val="24"/>
          <w:u w:val="none"/>
        </w:rPr>
        <w:t>Next review date: December 20</w:t>
      </w:r>
      <w:r w:rsidR="00262796">
        <w:rPr>
          <w:sz w:val="24"/>
          <w:szCs w:val="24"/>
          <w:u w:val="none"/>
        </w:rPr>
        <w:t>20</w:t>
      </w:r>
    </w:p>
    <w:p w14:paraId="344FF698" w14:textId="77777777" w:rsidR="000F4F9F" w:rsidRPr="000F4F9F" w:rsidRDefault="000F4F9F" w:rsidP="000F4F9F">
      <w:pPr>
        <w:pStyle w:val="BodyText"/>
        <w:ind w:right="151"/>
        <w:jc w:val="both"/>
        <w:rPr>
          <w:sz w:val="24"/>
          <w:szCs w:val="24"/>
          <w:u w:val="none"/>
        </w:rPr>
      </w:pPr>
    </w:p>
    <w:p w14:paraId="142049E2" w14:textId="77777777" w:rsidR="000F4F9F" w:rsidRPr="000F4F9F" w:rsidRDefault="000F4F9F" w:rsidP="00165429">
      <w:pPr>
        <w:ind w:left="120" w:right="143"/>
        <w:rPr>
          <w:sz w:val="24"/>
          <w:szCs w:val="24"/>
        </w:rPr>
      </w:pPr>
    </w:p>
    <w:sectPr w:rsidR="000F4F9F" w:rsidRPr="000F4F9F">
      <w:pgSz w:w="11900" w:h="16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D756" w14:textId="77777777" w:rsidR="00BD4F3A" w:rsidRDefault="00BD4F3A" w:rsidP="004C252C">
      <w:r>
        <w:separator/>
      </w:r>
    </w:p>
  </w:endnote>
  <w:endnote w:type="continuationSeparator" w:id="0">
    <w:p w14:paraId="07A11849" w14:textId="77777777" w:rsidR="00BD4F3A" w:rsidRDefault="00BD4F3A" w:rsidP="004C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9443" w14:textId="77777777" w:rsidR="00BD4F3A" w:rsidRDefault="00BD4F3A" w:rsidP="004C252C">
      <w:r>
        <w:separator/>
      </w:r>
    </w:p>
  </w:footnote>
  <w:footnote w:type="continuationSeparator" w:id="0">
    <w:p w14:paraId="19F4FC93" w14:textId="77777777" w:rsidR="00BD4F3A" w:rsidRDefault="00BD4F3A" w:rsidP="004C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60"/>
    <w:multiLevelType w:val="hybridMultilevel"/>
    <w:tmpl w:val="673CEF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CDB6824"/>
    <w:multiLevelType w:val="hybridMultilevel"/>
    <w:tmpl w:val="E5128F10"/>
    <w:lvl w:ilvl="0" w:tplc="7E180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3100"/>
    <w:multiLevelType w:val="hybridMultilevel"/>
    <w:tmpl w:val="40429E16"/>
    <w:lvl w:ilvl="0" w:tplc="085E5996">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6006960"/>
    <w:multiLevelType w:val="hybridMultilevel"/>
    <w:tmpl w:val="CA0A85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31"/>
    <w:rsid w:val="0007612F"/>
    <w:rsid w:val="000F4F9F"/>
    <w:rsid w:val="00165429"/>
    <w:rsid w:val="00243B75"/>
    <w:rsid w:val="00262796"/>
    <w:rsid w:val="00441D0B"/>
    <w:rsid w:val="004569E8"/>
    <w:rsid w:val="004C252C"/>
    <w:rsid w:val="005C349A"/>
    <w:rsid w:val="006A7B31"/>
    <w:rsid w:val="00767F47"/>
    <w:rsid w:val="00956FC7"/>
    <w:rsid w:val="00B52FBD"/>
    <w:rsid w:val="00B862DC"/>
    <w:rsid w:val="00BD4F3A"/>
    <w:rsid w:val="00BD7BF3"/>
    <w:rsid w:val="00C76816"/>
    <w:rsid w:val="00C91D93"/>
    <w:rsid w:val="00CB06CA"/>
    <w:rsid w:val="00CD4D2F"/>
    <w:rsid w:val="00D0267C"/>
    <w:rsid w:val="00E065F1"/>
    <w:rsid w:val="00E55C1C"/>
    <w:rsid w:val="00F8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7926"/>
  <w15:docId w15:val="{62E7B7D5-6756-4BCF-B2D0-9D7C410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52C"/>
    <w:pPr>
      <w:tabs>
        <w:tab w:val="center" w:pos="4680"/>
        <w:tab w:val="right" w:pos="9360"/>
      </w:tabs>
    </w:pPr>
  </w:style>
  <w:style w:type="character" w:customStyle="1" w:styleId="HeaderChar">
    <w:name w:val="Header Char"/>
    <w:basedOn w:val="DefaultParagraphFont"/>
    <w:link w:val="Header"/>
    <w:uiPriority w:val="99"/>
    <w:rsid w:val="004C252C"/>
    <w:rPr>
      <w:rFonts w:ascii="Times New Roman" w:eastAsia="Times New Roman" w:hAnsi="Times New Roman" w:cs="Times New Roman"/>
    </w:rPr>
  </w:style>
  <w:style w:type="paragraph" w:styleId="Footer">
    <w:name w:val="footer"/>
    <w:basedOn w:val="Normal"/>
    <w:link w:val="FooterChar"/>
    <w:uiPriority w:val="99"/>
    <w:unhideWhenUsed/>
    <w:rsid w:val="004C252C"/>
    <w:pPr>
      <w:tabs>
        <w:tab w:val="center" w:pos="4680"/>
        <w:tab w:val="right" w:pos="9360"/>
      </w:tabs>
    </w:pPr>
  </w:style>
  <w:style w:type="character" w:customStyle="1" w:styleId="FooterChar">
    <w:name w:val="Footer Char"/>
    <w:basedOn w:val="DefaultParagraphFont"/>
    <w:link w:val="Footer"/>
    <w:uiPriority w:val="99"/>
    <w:rsid w:val="004C252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Sadler</dc:creator>
  <cp:lastModifiedBy>Geoffrey Sadler (Student)</cp:lastModifiedBy>
  <cp:revision>2</cp:revision>
  <cp:lastPrinted>2017-08-16T17:26:00Z</cp:lastPrinted>
  <dcterms:created xsi:type="dcterms:W3CDTF">2020-01-12T15:00:00Z</dcterms:created>
  <dcterms:modified xsi:type="dcterms:W3CDTF">2020-01-12T15:00:00Z</dcterms:modified>
</cp:coreProperties>
</file>