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4ED3" w14:textId="77777777" w:rsidR="00863EA8" w:rsidRPr="00EF65AD" w:rsidRDefault="00863EA8" w:rsidP="004368A0">
      <w:pPr>
        <w:pStyle w:val="BodyText"/>
        <w:rPr>
          <w:rFonts w:ascii="Times New Roman" w:hAnsi="Times New Roman" w:cs="Times New Roman"/>
        </w:rPr>
      </w:pPr>
      <w:bookmarkStart w:id="0" w:name="_GoBack"/>
      <w:bookmarkEnd w:id="0"/>
    </w:p>
    <w:p w14:paraId="57AE9BB0" w14:textId="77777777" w:rsidR="00863EA8" w:rsidRPr="00EF65AD" w:rsidRDefault="00863EA8" w:rsidP="004368A0">
      <w:pPr>
        <w:pStyle w:val="BodyText"/>
        <w:rPr>
          <w:rFonts w:ascii="Times New Roman" w:hAnsi="Times New Roman" w:cs="Times New Roman"/>
        </w:rPr>
      </w:pPr>
    </w:p>
    <w:p w14:paraId="6097A121" w14:textId="172FF74C" w:rsidR="00863EA8" w:rsidRPr="00EF65AD" w:rsidRDefault="00EF65AD" w:rsidP="003B3E1A">
      <w:pPr>
        <w:jc w:val="center"/>
        <w:rPr>
          <w:rFonts w:ascii="Times New Roman" w:hAnsi="Times New Roman" w:cs="Times New Roman"/>
          <w:b/>
          <w:i/>
          <w:sz w:val="28"/>
          <w:szCs w:val="28"/>
        </w:rPr>
      </w:pPr>
      <w:r w:rsidRPr="00EF65AD">
        <w:rPr>
          <w:rFonts w:ascii="Times New Roman" w:hAnsi="Times New Roman" w:cs="Times New Roman"/>
          <w:b/>
          <w:i/>
          <w:sz w:val="28"/>
          <w:szCs w:val="28"/>
        </w:rPr>
        <w:t>AYLSHAM COMMUNITY PARTNERSHIP</w:t>
      </w:r>
    </w:p>
    <w:p w14:paraId="340D58F0" w14:textId="77777777" w:rsidR="00863EA8" w:rsidRPr="00EF65AD" w:rsidRDefault="00863EA8" w:rsidP="003B3E1A">
      <w:pPr>
        <w:pStyle w:val="BodyText"/>
        <w:jc w:val="center"/>
        <w:rPr>
          <w:rFonts w:ascii="Times New Roman" w:hAnsi="Times New Roman" w:cs="Times New Roman"/>
          <w:b/>
          <w:i/>
          <w:sz w:val="28"/>
          <w:szCs w:val="28"/>
        </w:rPr>
      </w:pPr>
    </w:p>
    <w:p w14:paraId="7F19C2E1" w14:textId="1F521552" w:rsidR="00863EA8" w:rsidRPr="00EF65AD" w:rsidRDefault="00EF65AD" w:rsidP="003B3E1A">
      <w:pPr>
        <w:jc w:val="center"/>
        <w:rPr>
          <w:rFonts w:ascii="Times New Roman" w:hAnsi="Times New Roman" w:cs="Times New Roman"/>
          <w:b/>
          <w:sz w:val="32"/>
          <w:szCs w:val="32"/>
          <w:u w:val="single"/>
        </w:rPr>
      </w:pPr>
      <w:r w:rsidRPr="00EF65AD">
        <w:rPr>
          <w:rFonts w:ascii="Times New Roman" w:hAnsi="Times New Roman" w:cs="Times New Roman"/>
          <w:b/>
          <w:sz w:val="32"/>
          <w:szCs w:val="32"/>
          <w:u w:val="single"/>
        </w:rPr>
        <w:t>DATA PROTECTION POLICY</w:t>
      </w:r>
    </w:p>
    <w:p w14:paraId="1A562DD2" w14:textId="77777777" w:rsidR="003B3E1A" w:rsidRPr="00EF65AD" w:rsidRDefault="003B3E1A" w:rsidP="004368A0">
      <w:pPr>
        <w:pStyle w:val="Heading1"/>
        <w:rPr>
          <w:rFonts w:ascii="Times New Roman" w:hAnsi="Times New Roman" w:cs="Times New Roman"/>
          <w:u w:val="single"/>
        </w:rPr>
      </w:pPr>
    </w:p>
    <w:p w14:paraId="7728A355" w14:textId="77777777" w:rsidR="003B3E1A" w:rsidRPr="00EF65AD" w:rsidRDefault="003B3E1A" w:rsidP="004368A0">
      <w:pPr>
        <w:pStyle w:val="Heading1"/>
        <w:rPr>
          <w:rFonts w:ascii="Times New Roman" w:hAnsi="Times New Roman" w:cs="Times New Roman"/>
        </w:rPr>
      </w:pPr>
    </w:p>
    <w:p w14:paraId="6D0EF01C"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Introduction</w:t>
      </w:r>
    </w:p>
    <w:p w14:paraId="711E424D" w14:textId="17390340"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w:t>
      </w:r>
      <w:r w:rsidR="00AB31B0">
        <w:rPr>
          <w:rFonts w:ascii="Times New Roman" w:hAnsi="Times New Roman" w:cs="Times New Roman"/>
        </w:rPr>
        <w:t xml:space="preserve">Aylsham Community Partnership (ACP) </w:t>
      </w:r>
      <w:r w:rsidRPr="00EF65AD">
        <w:rPr>
          <w:rFonts w:ascii="Times New Roman" w:hAnsi="Times New Roman" w:cs="Times New Roman"/>
        </w:rPr>
        <w:t>holds certain personal data about individuals for the purpose of maintaining the administration of</w:t>
      </w:r>
      <w:r w:rsidR="00AB31B0">
        <w:rPr>
          <w:rFonts w:ascii="Times New Roman" w:hAnsi="Times New Roman" w:cs="Times New Roman"/>
        </w:rPr>
        <w:t xml:space="preserve"> its facilities and activities</w:t>
      </w:r>
      <w:r w:rsidRPr="00EF65AD">
        <w:rPr>
          <w:rFonts w:ascii="Times New Roman" w:hAnsi="Times New Roman" w:cs="Times New Roman"/>
        </w:rPr>
        <w:t xml:space="preserve">. The </w:t>
      </w:r>
      <w:r w:rsidR="00AB31B0">
        <w:rPr>
          <w:rFonts w:ascii="Times New Roman" w:hAnsi="Times New Roman" w:cs="Times New Roman"/>
        </w:rPr>
        <w:t xml:space="preserve">Directors of ACP </w:t>
      </w:r>
      <w:r w:rsidR="00AB31B0">
        <w:rPr>
          <w:rFonts w:ascii="Times New Roman" w:hAnsi="Times New Roman" w:cs="Times New Roman"/>
          <w:lang w:val="en-GB"/>
        </w:rPr>
        <w:t>recognise</w:t>
      </w:r>
      <w:r w:rsidRPr="00EF65AD">
        <w:rPr>
          <w:rFonts w:ascii="Times New Roman" w:hAnsi="Times New Roman" w:cs="Times New Roman"/>
        </w:rPr>
        <w:t xml:space="preserve"> the importance of correct and lawful treatment of personal data.</w:t>
      </w:r>
    </w:p>
    <w:p w14:paraId="30E285F9" w14:textId="77777777" w:rsidR="00863EA8" w:rsidRPr="00EF65AD" w:rsidRDefault="00863EA8" w:rsidP="004368A0">
      <w:pPr>
        <w:pStyle w:val="BodyText"/>
        <w:rPr>
          <w:rFonts w:ascii="Times New Roman" w:hAnsi="Times New Roman" w:cs="Times New Roman"/>
        </w:rPr>
      </w:pPr>
    </w:p>
    <w:p w14:paraId="7D3A80FD" w14:textId="1E4BD9D7"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type of personal data that </w:t>
      </w:r>
      <w:r w:rsidR="00AB31B0">
        <w:rPr>
          <w:rFonts w:ascii="Times New Roman" w:hAnsi="Times New Roman" w:cs="Times New Roman"/>
        </w:rPr>
        <w:t xml:space="preserve">ACP </w:t>
      </w:r>
      <w:r w:rsidRPr="00EF65AD">
        <w:rPr>
          <w:rFonts w:ascii="Times New Roman" w:hAnsi="Times New Roman" w:cs="Times New Roman"/>
        </w:rPr>
        <w:t>may require includes name, address, telephone number, email address for volunteers, contacts for</w:t>
      </w:r>
      <w:r w:rsidRPr="00EF65AD">
        <w:rPr>
          <w:rFonts w:ascii="Times New Roman" w:hAnsi="Times New Roman" w:cs="Times New Roman"/>
          <w:lang w:val="en-GB"/>
        </w:rPr>
        <w:t xml:space="preserve"> organisations</w:t>
      </w:r>
      <w:r w:rsidRPr="00EF65AD">
        <w:rPr>
          <w:rFonts w:ascii="Times New Roman" w:hAnsi="Times New Roman" w:cs="Times New Roman"/>
        </w:rPr>
        <w:t xml:space="preserve">, and others who provide a service to </w:t>
      </w:r>
      <w:r w:rsidR="00AB31B0">
        <w:rPr>
          <w:rFonts w:ascii="Times New Roman" w:hAnsi="Times New Roman" w:cs="Times New Roman"/>
        </w:rPr>
        <w:t>ACP. eg</w:t>
      </w:r>
      <w:r w:rsidRPr="00EF65AD">
        <w:rPr>
          <w:rFonts w:ascii="Times New Roman" w:hAnsi="Times New Roman" w:cs="Times New Roman"/>
        </w:rPr>
        <w:t xml:space="preserve"> lecturers, photographers, contractors, researchers. This personal data, whether it is held on paper, on computer or other media, will be subject to the appropriate legal safeguards as specified in the</w:t>
      </w:r>
      <w:r w:rsidR="00AB31B0">
        <w:rPr>
          <w:rFonts w:ascii="Times New Roman" w:hAnsi="Times New Roman" w:cs="Times New Roman"/>
        </w:rPr>
        <w:t xml:space="preserve"> relevant legislation</w:t>
      </w:r>
      <w:r w:rsidRPr="00EF65AD">
        <w:rPr>
          <w:rFonts w:ascii="Times New Roman" w:hAnsi="Times New Roman" w:cs="Times New Roman"/>
        </w:rPr>
        <w:t>.</w:t>
      </w:r>
    </w:p>
    <w:p w14:paraId="48735A74" w14:textId="77777777" w:rsidR="00863EA8" w:rsidRPr="00EF65AD" w:rsidRDefault="00863EA8" w:rsidP="004368A0">
      <w:pPr>
        <w:pStyle w:val="BodyText"/>
        <w:rPr>
          <w:rFonts w:ascii="Times New Roman" w:hAnsi="Times New Roman" w:cs="Times New Roman"/>
        </w:rPr>
      </w:pPr>
    </w:p>
    <w:p w14:paraId="0C61E764" w14:textId="7AFCB48D"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w:t>
      </w:r>
      <w:r w:rsidR="00AB31B0">
        <w:rPr>
          <w:rFonts w:ascii="Times New Roman" w:hAnsi="Times New Roman" w:cs="Times New Roman"/>
        </w:rPr>
        <w:t xml:space="preserve">ACP </w:t>
      </w:r>
      <w:r w:rsidRPr="00EF65AD">
        <w:rPr>
          <w:rFonts w:ascii="Times New Roman" w:hAnsi="Times New Roman" w:cs="Times New Roman"/>
        </w:rPr>
        <w:t xml:space="preserve">Directors fully endorse and adhere to the </w:t>
      </w:r>
      <w:r w:rsidR="000F4135">
        <w:rPr>
          <w:rFonts w:ascii="Times New Roman" w:hAnsi="Times New Roman" w:cs="Times New Roman"/>
        </w:rPr>
        <w:t>six</w:t>
      </w:r>
      <w:r w:rsidRPr="00EF65AD">
        <w:rPr>
          <w:rFonts w:ascii="Times New Roman" w:hAnsi="Times New Roman" w:cs="Times New Roman"/>
        </w:rPr>
        <w:t xml:space="preserve"> principles of the </w:t>
      </w:r>
      <w:r w:rsidR="000F4135">
        <w:rPr>
          <w:rFonts w:ascii="Times New Roman" w:hAnsi="Times New Roman" w:cs="Times New Roman"/>
        </w:rPr>
        <w:t>General Data Protection Regulations (GDPR)</w:t>
      </w:r>
      <w:r w:rsidR="00AB31B0">
        <w:rPr>
          <w:rFonts w:ascii="Times New Roman" w:hAnsi="Times New Roman" w:cs="Times New Roman"/>
        </w:rPr>
        <w:t xml:space="preserve"> and expect staff and volunteers to do likewise</w:t>
      </w:r>
      <w:r w:rsidRPr="00EF65AD">
        <w:rPr>
          <w:rFonts w:ascii="Times New Roman" w:hAnsi="Times New Roman" w:cs="Times New Roman"/>
        </w:rPr>
        <w:t>. These principles specify the legal conditions that must be satisfied in relation to obtaining, handling, processing, transportation, and storage of personal data.</w:t>
      </w:r>
    </w:p>
    <w:p w14:paraId="22F6933D" w14:textId="77777777" w:rsidR="00863EA8" w:rsidRPr="00EF65AD" w:rsidRDefault="00863EA8" w:rsidP="004368A0">
      <w:pPr>
        <w:pStyle w:val="BodyText"/>
        <w:rPr>
          <w:rFonts w:ascii="Times New Roman" w:hAnsi="Times New Roman" w:cs="Times New Roman"/>
        </w:rPr>
      </w:pPr>
    </w:p>
    <w:p w14:paraId="687B4F91"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Principles</w:t>
      </w:r>
    </w:p>
    <w:p w14:paraId="5DA867A8" w14:textId="0282CC5C"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The principles require that personal data shall</w:t>
      </w:r>
      <w:r w:rsidR="000F4135">
        <w:rPr>
          <w:rFonts w:ascii="Times New Roman" w:hAnsi="Times New Roman" w:cs="Times New Roman"/>
        </w:rPr>
        <w:t xml:space="preserve"> be</w:t>
      </w:r>
      <w:r w:rsidRPr="00EF65AD">
        <w:rPr>
          <w:rFonts w:ascii="Times New Roman" w:hAnsi="Times New Roman" w:cs="Times New Roman"/>
        </w:rPr>
        <w:t>:</w:t>
      </w:r>
    </w:p>
    <w:p w14:paraId="209D8D25" w14:textId="77777777" w:rsidR="00863EA8" w:rsidRPr="00EF65AD" w:rsidRDefault="00863EA8" w:rsidP="004368A0">
      <w:pPr>
        <w:pStyle w:val="BodyText"/>
        <w:rPr>
          <w:rFonts w:ascii="Times New Roman" w:hAnsi="Times New Roman" w:cs="Times New Roman"/>
        </w:rPr>
      </w:pPr>
    </w:p>
    <w:p w14:paraId="01B83686" w14:textId="77777777" w:rsidR="000F4135" w:rsidRDefault="000F4135" w:rsidP="000F4135">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Processed lawfully, fairly and in a transparent manner in relation to individuals;</w:t>
      </w:r>
    </w:p>
    <w:p w14:paraId="0B03F9C1" w14:textId="77777777" w:rsidR="00DB17FA" w:rsidRDefault="000F4135" w:rsidP="000F4135">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82C5134" w14:textId="77777777" w:rsidR="00DB17FA" w:rsidRDefault="00DB17FA"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Adequate, relevant and limited to what is necessary in relation to the purposes for which they are processed;</w:t>
      </w:r>
    </w:p>
    <w:p w14:paraId="5910E794" w14:textId="77777777" w:rsidR="00DB17FA" w:rsidRDefault="00DB17FA"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Accurate and, where necessary, kept up to date; every reasonable step must be taken to ensure that personal data that are inaccurate, having regard to the purposes for which they are processed, are erased or rectified without delay;</w:t>
      </w:r>
    </w:p>
    <w:p w14:paraId="42F465FB" w14:textId="030C7EA0" w:rsidR="00C6080C" w:rsidRDefault="00DB17FA"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 xml:space="preserve">Kept in a form which permits identification of data subjects for no longer than is necessary for the purposes for which the personal data </w:t>
      </w:r>
      <w:r w:rsidR="00F14FB4">
        <w:rPr>
          <w:rFonts w:ascii="Times New Roman" w:hAnsi="Times New Roman" w:cs="Times New Roman"/>
          <w:sz w:val="24"/>
          <w:szCs w:val="24"/>
        </w:rPr>
        <w:t xml:space="preserve">are processed; personal data may be stored for longer periods insofar as the personal data </w:t>
      </w:r>
      <w:r>
        <w:rPr>
          <w:rFonts w:ascii="Times New Roman" w:hAnsi="Times New Roman" w:cs="Times New Roman"/>
          <w:sz w:val="24"/>
          <w:szCs w:val="24"/>
        </w:rPr>
        <w:t xml:space="preserve">will be processed solely for archiving </w:t>
      </w:r>
      <w:r w:rsidR="00F14FB4">
        <w:rPr>
          <w:rFonts w:ascii="Times New Roman" w:hAnsi="Times New Roman" w:cs="Times New Roman"/>
          <w:sz w:val="24"/>
          <w:szCs w:val="24"/>
        </w:rPr>
        <w:t>purposes</w:t>
      </w:r>
      <w:r>
        <w:rPr>
          <w:rFonts w:ascii="Times New Roman" w:hAnsi="Times New Roman" w:cs="Times New Roman"/>
          <w:sz w:val="24"/>
          <w:szCs w:val="24"/>
        </w:rPr>
        <w:t xml:space="preserve"> in the public interest, scientific or historical research purposes or statistical purposes subject to implementation of the appropriate tech</w:t>
      </w:r>
      <w:r w:rsidR="00C6080C">
        <w:rPr>
          <w:rFonts w:ascii="Times New Roman" w:hAnsi="Times New Roman" w:cs="Times New Roman"/>
          <w:sz w:val="24"/>
          <w:szCs w:val="24"/>
        </w:rPr>
        <w:t>nical and organi</w:t>
      </w:r>
      <w:r w:rsidR="00A75C15">
        <w:rPr>
          <w:rFonts w:ascii="Times New Roman" w:hAnsi="Times New Roman" w:cs="Times New Roman"/>
          <w:sz w:val="24"/>
          <w:szCs w:val="24"/>
        </w:rPr>
        <w:t>s</w:t>
      </w:r>
      <w:r w:rsidR="00C6080C">
        <w:rPr>
          <w:rFonts w:ascii="Times New Roman" w:hAnsi="Times New Roman" w:cs="Times New Roman"/>
          <w:sz w:val="24"/>
          <w:szCs w:val="24"/>
        </w:rPr>
        <w:t>ational measures required by the GDPR in order to safeguard the rights and freedoms of individuals; and</w:t>
      </w:r>
    </w:p>
    <w:p w14:paraId="2ADEC0EA" w14:textId="41783F7C" w:rsidR="00C6080C" w:rsidRDefault="00C6080C"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Processed in a manner that ensures appropriate security of the personal data including protection against unauthori</w:t>
      </w:r>
      <w:r w:rsidR="00A75C15">
        <w:rPr>
          <w:rFonts w:ascii="Times New Roman" w:hAnsi="Times New Roman" w:cs="Times New Roman"/>
          <w:sz w:val="24"/>
          <w:szCs w:val="24"/>
        </w:rPr>
        <w:t>s</w:t>
      </w:r>
      <w:r>
        <w:rPr>
          <w:rFonts w:ascii="Times New Roman" w:hAnsi="Times New Roman" w:cs="Times New Roman"/>
          <w:sz w:val="24"/>
          <w:szCs w:val="24"/>
        </w:rPr>
        <w:t>ed or unlawful processing and against accidental loss, destruction or damage, using appropriate technical or organi</w:t>
      </w:r>
      <w:r w:rsidR="00A75C15">
        <w:rPr>
          <w:rFonts w:ascii="Times New Roman" w:hAnsi="Times New Roman" w:cs="Times New Roman"/>
          <w:sz w:val="24"/>
          <w:szCs w:val="24"/>
        </w:rPr>
        <w:t>s</w:t>
      </w:r>
      <w:r>
        <w:rPr>
          <w:rFonts w:ascii="Times New Roman" w:hAnsi="Times New Roman" w:cs="Times New Roman"/>
          <w:sz w:val="24"/>
          <w:szCs w:val="24"/>
        </w:rPr>
        <w:t>ational measures.</w:t>
      </w:r>
      <w:r w:rsidR="008D329A">
        <w:rPr>
          <w:rFonts w:ascii="Times New Roman" w:hAnsi="Times New Roman" w:cs="Times New Roman"/>
          <w:sz w:val="24"/>
          <w:szCs w:val="24"/>
        </w:rPr>
        <w:br/>
      </w:r>
      <w:r w:rsidR="008D329A">
        <w:rPr>
          <w:rFonts w:ascii="Times New Roman" w:hAnsi="Times New Roman" w:cs="Times New Roman"/>
          <w:sz w:val="24"/>
          <w:szCs w:val="24"/>
        </w:rPr>
        <w:br/>
      </w:r>
      <w:r>
        <w:rPr>
          <w:rFonts w:ascii="Times New Roman" w:hAnsi="Times New Roman" w:cs="Times New Roman"/>
          <w:sz w:val="24"/>
          <w:szCs w:val="24"/>
        </w:rPr>
        <w:t>The controller shall be responsible for, and be able to demonstrate, compliance with the principles</w:t>
      </w:r>
      <w:r w:rsidR="008D329A">
        <w:rPr>
          <w:rFonts w:ascii="Times New Roman" w:hAnsi="Times New Roman" w:cs="Times New Roman"/>
          <w:sz w:val="24"/>
          <w:szCs w:val="24"/>
        </w:rPr>
        <w:t>.</w:t>
      </w:r>
    </w:p>
    <w:p w14:paraId="0C97EAFC" w14:textId="77777777" w:rsidR="004368A0" w:rsidRPr="00EF65AD" w:rsidRDefault="004368A0" w:rsidP="004368A0">
      <w:pPr>
        <w:tabs>
          <w:tab w:val="left" w:pos="780"/>
        </w:tabs>
        <w:rPr>
          <w:rFonts w:ascii="Times New Roman" w:hAnsi="Times New Roman" w:cs="Times New Roman"/>
          <w:sz w:val="24"/>
          <w:szCs w:val="24"/>
        </w:rPr>
      </w:pPr>
    </w:p>
    <w:p w14:paraId="3B1E7D72" w14:textId="77777777" w:rsidR="00863EA8" w:rsidRPr="00EF65AD" w:rsidRDefault="003B3E1A" w:rsidP="003B3E1A">
      <w:pPr>
        <w:ind w:left="90"/>
        <w:rPr>
          <w:rFonts w:ascii="Times New Roman" w:hAnsi="Times New Roman" w:cs="Times New Roman"/>
          <w:b/>
          <w:sz w:val="24"/>
          <w:szCs w:val="24"/>
        </w:rPr>
      </w:pPr>
      <w:r w:rsidRPr="00EF65AD">
        <w:rPr>
          <w:rFonts w:ascii="Times New Roman" w:hAnsi="Times New Roman" w:cs="Times New Roman"/>
          <w:b/>
          <w:sz w:val="24"/>
          <w:szCs w:val="24"/>
        </w:rPr>
        <w:t>Satisfaction of principles</w:t>
      </w:r>
    </w:p>
    <w:p w14:paraId="1BBF4539" w14:textId="0AF414A1"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In order to meet the requirements of the principles, </w:t>
      </w:r>
      <w:r w:rsidR="00AB31B0">
        <w:rPr>
          <w:rFonts w:ascii="Times New Roman" w:hAnsi="Times New Roman" w:cs="Times New Roman"/>
        </w:rPr>
        <w:t xml:space="preserve">the ACP Directors and staff </w:t>
      </w:r>
      <w:r w:rsidRPr="00EF65AD">
        <w:rPr>
          <w:rFonts w:ascii="Times New Roman" w:hAnsi="Times New Roman" w:cs="Times New Roman"/>
        </w:rPr>
        <w:t>will:</w:t>
      </w:r>
    </w:p>
    <w:p w14:paraId="13CF6823" w14:textId="77777777" w:rsidR="00863EA8" w:rsidRPr="00EF65AD" w:rsidRDefault="00863EA8" w:rsidP="004368A0">
      <w:pPr>
        <w:pStyle w:val="BodyText"/>
        <w:rPr>
          <w:rFonts w:ascii="Times New Roman" w:hAnsi="Times New Roman" w:cs="Times New Roman"/>
        </w:rPr>
      </w:pPr>
    </w:p>
    <w:p w14:paraId="16DAC4AF"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Observe fully the conditions regarding the fair collection and use of personal data;</w:t>
      </w:r>
    </w:p>
    <w:p w14:paraId="61B8295E"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Meet its obligations to specify the purposes for which personal data is used;</w:t>
      </w:r>
    </w:p>
    <w:p w14:paraId="7117D309"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Collect and process appropriate personal data only to the extent that it is needed to fulfil operational or any legal requirements;</w:t>
      </w:r>
    </w:p>
    <w:p w14:paraId="3A0802F2"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Ensure the quality of personal data used;</w:t>
      </w:r>
    </w:p>
    <w:p w14:paraId="6065CF5C"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Apply checks to determine the length of time personal data is held;</w:t>
      </w:r>
    </w:p>
    <w:p w14:paraId="3CD0E745"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Ensure that the rights of individuals about whom the personal data is held, can be fully exercised under the</w:t>
      </w:r>
      <w:r w:rsidRPr="00EF65AD">
        <w:rPr>
          <w:rFonts w:ascii="Times New Roman" w:hAnsi="Times New Roman" w:cs="Times New Roman"/>
          <w:spacing w:val="-14"/>
          <w:sz w:val="24"/>
          <w:szCs w:val="24"/>
        </w:rPr>
        <w:t xml:space="preserve"> </w:t>
      </w:r>
      <w:r w:rsidRPr="00EF65AD">
        <w:rPr>
          <w:rFonts w:ascii="Times New Roman" w:hAnsi="Times New Roman" w:cs="Times New Roman"/>
          <w:sz w:val="24"/>
          <w:szCs w:val="24"/>
        </w:rPr>
        <w:t>Act;</w:t>
      </w:r>
    </w:p>
    <w:p w14:paraId="35451CA8"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pacing w:val="-7"/>
          <w:sz w:val="24"/>
          <w:szCs w:val="24"/>
        </w:rPr>
        <w:t xml:space="preserve">Take </w:t>
      </w:r>
      <w:r w:rsidRPr="00EF65AD">
        <w:rPr>
          <w:rFonts w:ascii="Times New Roman" w:hAnsi="Times New Roman" w:cs="Times New Roman"/>
          <w:sz w:val="24"/>
          <w:szCs w:val="24"/>
        </w:rPr>
        <w:t>the appropriate technical and</w:t>
      </w:r>
      <w:r w:rsidRPr="00EF65AD">
        <w:rPr>
          <w:rFonts w:ascii="Times New Roman" w:hAnsi="Times New Roman" w:cs="Times New Roman"/>
          <w:sz w:val="24"/>
          <w:szCs w:val="24"/>
          <w:lang w:val="en-GB"/>
        </w:rPr>
        <w:t xml:space="preserve"> organisational</w:t>
      </w:r>
      <w:r w:rsidRPr="00EF65AD">
        <w:rPr>
          <w:rFonts w:ascii="Times New Roman" w:hAnsi="Times New Roman" w:cs="Times New Roman"/>
          <w:sz w:val="24"/>
          <w:szCs w:val="24"/>
        </w:rPr>
        <w:t xml:space="preserve"> security measures to safeguard personal data;</w:t>
      </w:r>
    </w:p>
    <w:p w14:paraId="376923A9" w14:textId="0B2D537D" w:rsidR="00863EA8"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And ensure that personal data is not transferred abroad without suitable safeguards.</w:t>
      </w:r>
    </w:p>
    <w:p w14:paraId="64E8A4DF" w14:textId="56D6F074" w:rsidR="00F06FDD" w:rsidRPr="00EF65AD" w:rsidRDefault="00F06FDD" w:rsidP="004368A0">
      <w:pPr>
        <w:pStyle w:val="ListParagraph"/>
        <w:numPr>
          <w:ilvl w:val="0"/>
          <w:numId w:val="1"/>
        </w:numPr>
        <w:tabs>
          <w:tab w:val="left" w:pos="780"/>
        </w:tabs>
        <w:rPr>
          <w:rFonts w:ascii="Times New Roman" w:hAnsi="Times New Roman" w:cs="Times New Roman"/>
          <w:sz w:val="24"/>
          <w:szCs w:val="24"/>
        </w:rPr>
      </w:pPr>
      <w:r>
        <w:rPr>
          <w:rFonts w:ascii="Times New Roman" w:hAnsi="Times New Roman" w:cs="Times New Roman"/>
          <w:sz w:val="24"/>
          <w:szCs w:val="24"/>
        </w:rPr>
        <w:t>Delete all details of individuals when they cease to be members of ACP.</w:t>
      </w:r>
    </w:p>
    <w:p w14:paraId="5789E0F0" w14:textId="0D223BBE" w:rsidR="00863EA8" w:rsidRDefault="00863EA8" w:rsidP="00B53114">
      <w:pPr>
        <w:pStyle w:val="BodyText"/>
        <w:ind w:left="142"/>
        <w:rPr>
          <w:rFonts w:ascii="Times New Roman" w:hAnsi="Times New Roman" w:cs="Times New Roman"/>
        </w:rPr>
      </w:pPr>
    </w:p>
    <w:p w14:paraId="755A9833" w14:textId="1ACCE4A4" w:rsidR="00C6080C" w:rsidRDefault="00C6080C" w:rsidP="00B53114">
      <w:pPr>
        <w:pStyle w:val="BodyText"/>
        <w:ind w:left="142"/>
        <w:rPr>
          <w:rFonts w:ascii="Times New Roman" w:hAnsi="Times New Roman" w:cs="Times New Roman"/>
        </w:rPr>
      </w:pPr>
      <w:r>
        <w:rPr>
          <w:rFonts w:ascii="Times New Roman" w:hAnsi="Times New Roman" w:cs="Times New Roman"/>
        </w:rPr>
        <w:t>The Directors of ACP will appoint a Data Protection Officer who:</w:t>
      </w:r>
    </w:p>
    <w:p w14:paraId="416C2A0A" w14:textId="016E601C" w:rsidR="00C6080C" w:rsidRDefault="00C6080C" w:rsidP="00B53114">
      <w:pPr>
        <w:pStyle w:val="BodyText"/>
        <w:numPr>
          <w:ilvl w:val="0"/>
          <w:numId w:val="5"/>
        </w:numPr>
        <w:ind w:left="851" w:hanging="491"/>
        <w:rPr>
          <w:rFonts w:ascii="Times New Roman" w:hAnsi="Times New Roman" w:cs="Times New Roman"/>
        </w:rPr>
      </w:pPr>
      <w:r>
        <w:rPr>
          <w:rFonts w:ascii="Times New Roman" w:hAnsi="Times New Roman" w:cs="Times New Roman"/>
        </w:rPr>
        <w:t>Will assist the Directors to monitor internal compliance, inform and advise on data protection obligations, provide ad</w:t>
      </w:r>
      <w:r w:rsidR="004E078A">
        <w:rPr>
          <w:rFonts w:ascii="Times New Roman" w:hAnsi="Times New Roman" w:cs="Times New Roman"/>
        </w:rPr>
        <w:t>vi</w:t>
      </w:r>
      <w:r>
        <w:rPr>
          <w:rFonts w:ascii="Times New Roman" w:hAnsi="Times New Roman" w:cs="Times New Roman"/>
        </w:rPr>
        <w:t>ce regarding</w:t>
      </w:r>
      <w:r w:rsidR="004E078A">
        <w:rPr>
          <w:rFonts w:ascii="Times New Roman" w:hAnsi="Times New Roman" w:cs="Times New Roman"/>
        </w:rPr>
        <w:t xml:space="preserve"> Data Protection Impact Assessments (DPIAs) and act as a contact point for data subjects and the supervisory authority.</w:t>
      </w:r>
    </w:p>
    <w:p w14:paraId="0269B2EB" w14:textId="3EF73BE5"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Must be independent, an expert in data protection, adequately resourced, and report to the highest management level.</w:t>
      </w:r>
    </w:p>
    <w:p w14:paraId="2DC1A6C5" w14:textId="4A636657"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Can be an existing employee or externally appointed.</w:t>
      </w:r>
    </w:p>
    <w:p w14:paraId="6259FC88" w14:textId="47851E55"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Look after several other organisations.</w:t>
      </w:r>
    </w:p>
    <w:p w14:paraId="055CF8AC" w14:textId="369A8DE1"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Can help the Directors demonstrate compliance and are part of the enhanced focus on accountability.</w:t>
      </w:r>
    </w:p>
    <w:p w14:paraId="122E3FDF" w14:textId="1354FCEB" w:rsidR="00C6080C" w:rsidRDefault="00C6080C" w:rsidP="004368A0">
      <w:pPr>
        <w:pStyle w:val="BodyText"/>
        <w:rPr>
          <w:rFonts w:ascii="Times New Roman" w:hAnsi="Times New Roman" w:cs="Times New Roman"/>
        </w:rPr>
      </w:pPr>
    </w:p>
    <w:p w14:paraId="5F872928" w14:textId="4F58BD4C"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Designated Data Controller</w:t>
      </w:r>
      <w:r w:rsidR="00AB31B0">
        <w:rPr>
          <w:rFonts w:ascii="Times New Roman" w:hAnsi="Times New Roman" w:cs="Times New Roman"/>
        </w:rPr>
        <w:t>s</w:t>
      </w:r>
    </w:p>
    <w:p w14:paraId="5F42D8CB" w14:textId="0AF27954"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Directors of Aylsham Community Partnership are responsible for ensuring compliance with the </w:t>
      </w:r>
      <w:r w:rsidR="004E078A">
        <w:rPr>
          <w:rFonts w:ascii="Times New Roman" w:hAnsi="Times New Roman" w:cs="Times New Roman"/>
        </w:rPr>
        <w:t xml:space="preserve">GDPR </w:t>
      </w:r>
      <w:r w:rsidRPr="00EF65AD">
        <w:rPr>
          <w:rFonts w:ascii="Times New Roman" w:hAnsi="Times New Roman" w:cs="Times New Roman"/>
        </w:rPr>
        <w:t>and implementation of this policy on behalf of the Partnership. The contact details for the Directors are available from the Heritage Centre Learning Officer.</w:t>
      </w:r>
    </w:p>
    <w:p w14:paraId="2283C7DA" w14:textId="77777777" w:rsidR="00863EA8" w:rsidRPr="00EF65AD" w:rsidRDefault="00863EA8" w:rsidP="004368A0">
      <w:pPr>
        <w:pStyle w:val="BodyText"/>
        <w:rPr>
          <w:rFonts w:ascii="Times New Roman" w:hAnsi="Times New Roman" w:cs="Times New Roman"/>
        </w:rPr>
      </w:pPr>
    </w:p>
    <w:p w14:paraId="3496C373"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Status of the policy</w:t>
      </w:r>
    </w:p>
    <w:p w14:paraId="16D4D0AC" w14:textId="142EA1D8"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This policy has been approved by the </w:t>
      </w:r>
      <w:r w:rsidR="00AB31B0">
        <w:rPr>
          <w:rFonts w:ascii="Times New Roman" w:hAnsi="Times New Roman" w:cs="Times New Roman"/>
        </w:rPr>
        <w:t xml:space="preserve">ACP Directors </w:t>
      </w:r>
      <w:r w:rsidRPr="00EF65AD">
        <w:rPr>
          <w:rFonts w:ascii="Times New Roman" w:hAnsi="Times New Roman" w:cs="Times New Roman"/>
        </w:rPr>
        <w:t>and any breach will be taken seriously.</w:t>
      </w:r>
    </w:p>
    <w:p w14:paraId="7D560B4E" w14:textId="6FA9070D"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Any person, including volunteers, who considers that the policy has not been followed in respect of personal data about themselves should raise the matter with</w:t>
      </w:r>
      <w:r w:rsidR="00AB31B0">
        <w:rPr>
          <w:rFonts w:ascii="Times New Roman" w:hAnsi="Times New Roman" w:cs="Times New Roman"/>
        </w:rPr>
        <w:t xml:space="preserve"> a Director</w:t>
      </w:r>
      <w:r w:rsidRPr="00EF65AD">
        <w:rPr>
          <w:rFonts w:ascii="Times New Roman" w:hAnsi="Times New Roman" w:cs="Times New Roman"/>
        </w:rPr>
        <w:t xml:space="preserve"> of </w:t>
      </w:r>
      <w:r w:rsidR="00AB31B0">
        <w:rPr>
          <w:rFonts w:ascii="Times New Roman" w:hAnsi="Times New Roman" w:cs="Times New Roman"/>
        </w:rPr>
        <w:t>ACP</w:t>
      </w:r>
      <w:r w:rsidRPr="00EF65AD">
        <w:rPr>
          <w:rFonts w:ascii="Times New Roman" w:hAnsi="Times New Roman" w:cs="Times New Roman"/>
        </w:rPr>
        <w:t>.</w:t>
      </w:r>
    </w:p>
    <w:p w14:paraId="68FCB1B6" w14:textId="77777777" w:rsidR="00863EA8" w:rsidRPr="00EF65AD" w:rsidRDefault="00863EA8" w:rsidP="004368A0">
      <w:pPr>
        <w:pStyle w:val="BodyText"/>
        <w:rPr>
          <w:rFonts w:ascii="Times New Roman" w:hAnsi="Times New Roman" w:cs="Times New Roman"/>
        </w:rPr>
      </w:pPr>
    </w:p>
    <w:p w14:paraId="413A6F0E"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Subject access</w:t>
      </w:r>
    </w:p>
    <w:p w14:paraId="79C3410D" w14:textId="534F82BE"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All individuals who are the subject of personal data held by AC</w:t>
      </w:r>
      <w:r w:rsidR="00AB31B0">
        <w:rPr>
          <w:rFonts w:ascii="Times New Roman" w:hAnsi="Times New Roman" w:cs="Times New Roman"/>
        </w:rPr>
        <w:t>P</w:t>
      </w:r>
      <w:r w:rsidRPr="00EF65AD">
        <w:rPr>
          <w:rFonts w:ascii="Times New Roman" w:hAnsi="Times New Roman" w:cs="Times New Roman"/>
        </w:rPr>
        <w:t xml:space="preserve"> are entitled to:</w:t>
      </w:r>
    </w:p>
    <w:p w14:paraId="52A38F2D" w14:textId="1F0A0975"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 xml:space="preserve">Ask what information </w:t>
      </w:r>
      <w:r w:rsidR="00AB31B0">
        <w:rPr>
          <w:rFonts w:ascii="Times New Roman" w:hAnsi="Times New Roman" w:cs="Times New Roman"/>
          <w:sz w:val="24"/>
          <w:szCs w:val="24"/>
        </w:rPr>
        <w:t xml:space="preserve">ACP </w:t>
      </w:r>
      <w:r w:rsidRPr="00EF65AD">
        <w:rPr>
          <w:rFonts w:ascii="Times New Roman" w:hAnsi="Times New Roman" w:cs="Times New Roman"/>
          <w:sz w:val="24"/>
          <w:szCs w:val="24"/>
        </w:rPr>
        <w:t>holds about them and</w:t>
      </w:r>
      <w:r w:rsidRPr="00EF65AD">
        <w:rPr>
          <w:rFonts w:ascii="Times New Roman" w:hAnsi="Times New Roman" w:cs="Times New Roman"/>
          <w:spacing w:val="-8"/>
          <w:sz w:val="24"/>
          <w:szCs w:val="24"/>
        </w:rPr>
        <w:t xml:space="preserve"> </w:t>
      </w:r>
      <w:r w:rsidRPr="00EF65AD">
        <w:rPr>
          <w:rFonts w:ascii="Times New Roman" w:hAnsi="Times New Roman" w:cs="Times New Roman"/>
          <w:spacing w:val="-5"/>
          <w:sz w:val="24"/>
          <w:szCs w:val="24"/>
        </w:rPr>
        <w:t>why.</w:t>
      </w:r>
    </w:p>
    <w:p w14:paraId="67B88A23"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Ask how to gain access to it.</w:t>
      </w:r>
    </w:p>
    <w:p w14:paraId="2D9843EC"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Be informed how to keep it up to date.</w:t>
      </w:r>
    </w:p>
    <w:p w14:paraId="45727B18" w14:textId="01AFAEF8" w:rsidR="00863EA8"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 xml:space="preserve">Be informed what </w:t>
      </w:r>
      <w:r w:rsidR="00AB31B0">
        <w:rPr>
          <w:rFonts w:ascii="Times New Roman" w:hAnsi="Times New Roman" w:cs="Times New Roman"/>
          <w:sz w:val="24"/>
          <w:szCs w:val="24"/>
        </w:rPr>
        <w:t xml:space="preserve">ACP </w:t>
      </w:r>
      <w:r w:rsidRPr="00EF65AD">
        <w:rPr>
          <w:rFonts w:ascii="Times New Roman" w:hAnsi="Times New Roman" w:cs="Times New Roman"/>
          <w:sz w:val="24"/>
          <w:szCs w:val="24"/>
        </w:rPr>
        <w:t>is doing to comply with its</w:t>
      </w:r>
      <w:r w:rsidRPr="00EF65AD">
        <w:rPr>
          <w:rFonts w:ascii="Times New Roman" w:hAnsi="Times New Roman" w:cs="Times New Roman"/>
          <w:spacing w:val="-10"/>
          <w:sz w:val="24"/>
          <w:szCs w:val="24"/>
        </w:rPr>
        <w:t xml:space="preserve"> </w:t>
      </w:r>
      <w:r w:rsidRPr="00EF65AD">
        <w:rPr>
          <w:rFonts w:ascii="Times New Roman" w:hAnsi="Times New Roman" w:cs="Times New Roman"/>
          <w:sz w:val="24"/>
          <w:szCs w:val="24"/>
        </w:rPr>
        <w:t xml:space="preserve">obligations under </w:t>
      </w:r>
      <w:r w:rsidR="004E078A">
        <w:rPr>
          <w:rFonts w:ascii="Times New Roman" w:hAnsi="Times New Roman" w:cs="Times New Roman"/>
          <w:sz w:val="24"/>
          <w:szCs w:val="24"/>
        </w:rPr>
        <w:t>GDPR</w:t>
      </w:r>
      <w:r w:rsidRPr="00EF65AD">
        <w:rPr>
          <w:rFonts w:ascii="Times New Roman" w:hAnsi="Times New Roman" w:cs="Times New Roman"/>
          <w:sz w:val="24"/>
          <w:szCs w:val="24"/>
        </w:rPr>
        <w:t>.</w:t>
      </w:r>
    </w:p>
    <w:p w14:paraId="4BD8204F" w14:textId="5557720B" w:rsidR="004E078A" w:rsidRDefault="004E078A" w:rsidP="004E078A">
      <w:pPr>
        <w:tabs>
          <w:tab w:val="left" w:pos="780"/>
        </w:tabs>
        <w:rPr>
          <w:rFonts w:ascii="Times New Roman" w:hAnsi="Times New Roman" w:cs="Times New Roman"/>
          <w:sz w:val="24"/>
          <w:szCs w:val="24"/>
        </w:rPr>
      </w:pPr>
    </w:p>
    <w:p w14:paraId="16BEE797" w14:textId="786556B8" w:rsidR="004E078A" w:rsidRPr="00B53114" w:rsidRDefault="004E078A" w:rsidP="00B53114">
      <w:pPr>
        <w:tabs>
          <w:tab w:val="left" w:pos="780"/>
        </w:tabs>
        <w:ind w:left="142"/>
        <w:rPr>
          <w:rFonts w:ascii="Times New Roman" w:hAnsi="Times New Roman" w:cs="Times New Roman"/>
          <w:b/>
          <w:sz w:val="24"/>
          <w:szCs w:val="24"/>
        </w:rPr>
      </w:pPr>
      <w:r w:rsidRPr="00B53114">
        <w:rPr>
          <w:rFonts w:ascii="Times New Roman" w:hAnsi="Times New Roman" w:cs="Times New Roman"/>
          <w:b/>
          <w:sz w:val="24"/>
          <w:szCs w:val="24"/>
        </w:rPr>
        <w:t>Rights of Individuals</w:t>
      </w:r>
    </w:p>
    <w:p w14:paraId="62BCD192" w14:textId="038B2958" w:rsidR="004E078A" w:rsidRDefault="00B53114" w:rsidP="00B53114">
      <w:pPr>
        <w:tabs>
          <w:tab w:val="left" w:pos="780"/>
        </w:tabs>
        <w:ind w:left="142"/>
        <w:rPr>
          <w:rFonts w:ascii="Times New Roman" w:hAnsi="Times New Roman" w:cs="Times New Roman"/>
          <w:sz w:val="24"/>
          <w:szCs w:val="24"/>
        </w:rPr>
      </w:pPr>
      <w:r>
        <w:rPr>
          <w:rFonts w:ascii="Times New Roman" w:hAnsi="Times New Roman" w:cs="Times New Roman"/>
          <w:sz w:val="24"/>
          <w:szCs w:val="24"/>
        </w:rPr>
        <w:t>GDPR includes the right to have inaccurate dat</w:t>
      </w:r>
      <w:r w:rsidR="00A75C15">
        <w:rPr>
          <w:rFonts w:ascii="Times New Roman" w:hAnsi="Times New Roman" w:cs="Times New Roman"/>
          <w:sz w:val="24"/>
          <w:szCs w:val="24"/>
        </w:rPr>
        <w:t>a</w:t>
      </w:r>
      <w:r>
        <w:rPr>
          <w:rFonts w:ascii="Times New Roman" w:hAnsi="Times New Roman" w:cs="Times New Roman"/>
          <w:sz w:val="24"/>
          <w:szCs w:val="24"/>
        </w:rPr>
        <w:t xml:space="preserve"> corrected (rectification) and to have data erased (to be forgotten).</w:t>
      </w:r>
    </w:p>
    <w:p w14:paraId="4857EFF6" w14:textId="709D9930" w:rsidR="00B53114" w:rsidRDefault="00B53114" w:rsidP="004E078A">
      <w:pPr>
        <w:tabs>
          <w:tab w:val="left" w:pos="780"/>
        </w:tabs>
        <w:rPr>
          <w:rFonts w:ascii="Times New Roman" w:hAnsi="Times New Roman" w:cs="Times New Roman"/>
          <w:sz w:val="24"/>
          <w:szCs w:val="24"/>
        </w:rPr>
      </w:pPr>
    </w:p>
    <w:p w14:paraId="690ACB0F" w14:textId="63F6CC1C" w:rsidR="00B53114" w:rsidRDefault="00B53114" w:rsidP="00B53114">
      <w:pPr>
        <w:tabs>
          <w:tab w:val="left" w:pos="780"/>
        </w:tabs>
        <w:ind w:firstLine="142"/>
        <w:rPr>
          <w:rFonts w:ascii="Times New Roman" w:hAnsi="Times New Roman" w:cs="Times New Roman"/>
          <w:b/>
          <w:sz w:val="24"/>
          <w:szCs w:val="24"/>
        </w:rPr>
      </w:pPr>
      <w:r w:rsidRPr="00B53114">
        <w:rPr>
          <w:rFonts w:ascii="Times New Roman" w:hAnsi="Times New Roman" w:cs="Times New Roman"/>
          <w:b/>
          <w:sz w:val="24"/>
          <w:szCs w:val="24"/>
        </w:rPr>
        <w:lastRenderedPageBreak/>
        <w:t>Privacy Notices</w:t>
      </w:r>
    </w:p>
    <w:p w14:paraId="0E013C78" w14:textId="14A85A76" w:rsidR="00B53114" w:rsidRPr="00B53114" w:rsidRDefault="00B53114" w:rsidP="00F14FB4">
      <w:pPr>
        <w:tabs>
          <w:tab w:val="left" w:pos="780"/>
        </w:tabs>
        <w:ind w:left="142"/>
        <w:rPr>
          <w:rFonts w:ascii="Times New Roman" w:hAnsi="Times New Roman" w:cs="Times New Roman"/>
          <w:sz w:val="24"/>
          <w:szCs w:val="24"/>
        </w:rPr>
      </w:pPr>
      <w:r w:rsidRPr="00B53114">
        <w:rPr>
          <w:rFonts w:ascii="Times New Roman" w:hAnsi="Times New Roman" w:cs="Times New Roman"/>
          <w:sz w:val="24"/>
          <w:szCs w:val="24"/>
        </w:rPr>
        <w:t xml:space="preserve">The </w:t>
      </w:r>
      <w:r>
        <w:rPr>
          <w:rFonts w:ascii="Times New Roman" w:hAnsi="Times New Roman" w:cs="Times New Roman"/>
          <w:sz w:val="24"/>
          <w:szCs w:val="24"/>
        </w:rPr>
        <w:t>GDPR requires that information relating to how you are processing individuals’ data   must be provided to individuals at the time of collection of the personal data.  The notice must be concise, transparent, intelligible and easily accessible and be free of charge.  Where data is processed and held in relation to children, the GDPR requires that privacy notices are written in a clear, plain way that a child can understand.  Even though in most cases the data about children you will be processing will be provided by their parents, it is a good idea to ensure your notices meet that requirement.</w:t>
      </w:r>
    </w:p>
    <w:p w14:paraId="53E910B3" w14:textId="77777777" w:rsidR="00863EA8" w:rsidRPr="00EF65AD" w:rsidRDefault="00863EA8" w:rsidP="004368A0">
      <w:pPr>
        <w:pStyle w:val="BodyText"/>
        <w:rPr>
          <w:rFonts w:ascii="Times New Roman" w:hAnsi="Times New Roman" w:cs="Times New Roman"/>
        </w:rPr>
      </w:pPr>
    </w:p>
    <w:p w14:paraId="2F3279B9" w14:textId="77777777" w:rsidR="00863EA8" w:rsidRPr="00EF65AD" w:rsidRDefault="003B3E1A" w:rsidP="004368A0">
      <w:pPr>
        <w:pStyle w:val="Heading1"/>
        <w:jc w:val="both"/>
        <w:rPr>
          <w:rFonts w:ascii="Times New Roman" w:hAnsi="Times New Roman" w:cs="Times New Roman"/>
        </w:rPr>
      </w:pPr>
      <w:r w:rsidRPr="00EF65AD">
        <w:rPr>
          <w:rFonts w:ascii="Times New Roman" w:hAnsi="Times New Roman" w:cs="Times New Roman"/>
        </w:rPr>
        <w:t>Data security</w:t>
      </w:r>
    </w:p>
    <w:p w14:paraId="3E7467C1" w14:textId="0E646217" w:rsidR="00863EA8" w:rsidRPr="00EF65AD" w:rsidRDefault="00AB31B0" w:rsidP="004368A0">
      <w:pPr>
        <w:pStyle w:val="BodyText"/>
        <w:ind w:left="120"/>
        <w:jc w:val="both"/>
        <w:rPr>
          <w:rFonts w:ascii="Times New Roman" w:hAnsi="Times New Roman" w:cs="Times New Roman"/>
        </w:rPr>
      </w:pPr>
      <w:r>
        <w:rPr>
          <w:rFonts w:ascii="Times New Roman" w:hAnsi="Times New Roman" w:cs="Times New Roman"/>
        </w:rPr>
        <w:t xml:space="preserve">ACP Directors and staff </w:t>
      </w:r>
      <w:r w:rsidR="003B3E1A" w:rsidRPr="00EF65AD">
        <w:rPr>
          <w:rFonts w:ascii="Times New Roman" w:hAnsi="Times New Roman" w:cs="Times New Roman"/>
        </w:rPr>
        <w:t>will ensure that data is kept securely meaning that precautions will be taken against physical loss or damage, and that both access and disclosure are restricted.</w:t>
      </w:r>
    </w:p>
    <w:p w14:paraId="12BD1DC6" w14:textId="77777777" w:rsidR="00863EA8" w:rsidRPr="00EF65AD" w:rsidRDefault="00863EA8" w:rsidP="004368A0">
      <w:pPr>
        <w:pStyle w:val="BodyText"/>
        <w:rPr>
          <w:rFonts w:ascii="Times New Roman" w:hAnsi="Times New Roman" w:cs="Times New Roman"/>
        </w:rPr>
      </w:pPr>
    </w:p>
    <w:p w14:paraId="7C2BF36B" w14:textId="77777777" w:rsidR="00863EA8" w:rsidRPr="00EF65AD" w:rsidRDefault="003B3E1A" w:rsidP="004368A0">
      <w:pPr>
        <w:pStyle w:val="Heading1"/>
        <w:jc w:val="both"/>
        <w:rPr>
          <w:rFonts w:ascii="Times New Roman" w:hAnsi="Times New Roman" w:cs="Times New Roman"/>
        </w:rPr>
      </w:pPr>
      <w:r w:rsidRPr="00EF65AD">
        <w:rPr>
          <w:rFonts w:ascii="Times New Roman" w:hAnsi="Times New Roman" w:cs="Times New Roman"/>
        </w:rPr>
        <w:t>Use of data</w:t>
      </w:r>
    </w:p>
    <w:p w14:paraId="3D263C71" w14:textId="4174275E"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Data collected by </w:t>
      </w:r>
      <w:r w:rsidR="00AB31B0">
        <w:rPr>
          <w:rFonts w:ascii="Times New Roman" w:hAnsi="Times New Roman" w:cs="Times New Roman"/>
        </w:rPr>
        <w:t xml:space="preserve">ACP </w:t>
      </w:r>
      <w:r w:rsidRPr="00EF65AD">
        <w:rPr>
          <w:rFonts w:ascii="Times New Roman" w:hAnsi="Times New Roman" w:cs="Times New Roman"/>
        </w:rPr>
        <w:t>may be used for administrative purposes including, but is principally to enable effective communication.</w:t>
      </w:r>
    </w:p>
    <w:p w14:paraId="6326F34F" w14:textId="77777777" w:rsidR="004368A0" w:rsidRPr="00EF65AD" w:rsidRDefault="004368A0" w:rsidP="004368A0">
      <w:pPr>
        <w:pStyle w:val="BodyText"/>
        <w:rPr>
          <w:rFonts w:ascii="Times New Roman" w:hAnsi="Times New Roman" w:cs="Times New Roman"/>
        </w:rPr>
      </w:pPr>
    </w:p>
    <w:p w14:paraId="6850F8BC" w14:textId="3133EC07" w:rsidR="004368A0" w:rsidRPr="00EF65AD" w:rsidRDefault="004368A0" w:rsidP="004368A0">
      <w:pPr>
        <w:pStyle w:val="BodyText"/>
        <w:rPr>
          <w:rFonts w:ascii="Times New Roman" w:hAnsi="Times New Roman" w:cs="Times New Roman"/>
        </w:rPr>
      </w:pPr>
      <w:r w:rsidRPr="00EF65AD">
        <w:rPr>
          <w:rFonts w:ascii="Times New Roman" w:hAnsi="Times New Roman" w:cs="Times New Roman"/>
          <w:b/>
        </w:rPr>
        <w:t>Approved</w:t>
      </w:r>
      <w:r w:rsidRPr="00EF65AD">
        <w:rPr>
          <w:rFonts w:ascii="Times New Roman" w:hAnsi="Times New Roman" w:cs="Times New Roman"/>
        </w:rPr>
        <w:t xml:space="preserve"> by Aylsham </w:t>
      </w:r>
      <w:r w:rsidR="008D6AC9">
        <w:rPr>
          <w:rFonts w:ascii="Times New Roman" w:hAnsi="Times New Roman" w:cs="Times New Roman"/>
        </w:rPr>
        <w:t xml:space="preserve">Community Partnership Directors meeting </w:t>
      </w:r>
      <w:r w:rsidRPr="00EF65AD">
        <w:rPr>
          <w:rFonts w:ascii="Times New Roman" w:hAnsi="Times New Roman" w:cs="Times New Roman"/>
        </w:rPr>
        <w:t xml:space="preserve">on </w:t>
      </w:r>
      <w:r w:rsidR="004E078A">
        <w:rPr>
          <w:rFonts w:ascii="Times New Roman" w:hAnsi="Times New Roman" w:cs="Times New Roman"/>
        </w:rPr>
        <w:t xml:space="preserve">5 </w:t>
      </w:r>
      <w:r w:rsidR="00945F23">
        <w:rPr>
          <w:rFonts w:ascii="Times New Roman" w:hAnsi="Times New Roman" w:cs="Times New Roman"/>
        </w:rPr>
        <w:t xml:space="preserve">November </w:t>
      </w:r>
      <w:r w:rsidR="004E078A">
        <w:rPr>
          <w:rFonts w:ascii="Times New Roman" w:hAnsi="Times New Roman" w:cs="Times New Roman"/>
        </w:rPr>
        <w:t>201</w:t>
      </w:r>
      <w:r w:rsidR="00945F23">
        <w:rPr>
          <w:rFonts w:ascii="Times New Roman" w:hAnsi="Times New Roman" w:cs="Times New Roman"/>
        </w:rPr>
        <w:t>9</w:t>
      </w:r>
      <w:r w:rsidRPr="00EF65AD">
        <w:rPr>
          <w:rFonts w:ascii="Times New Roman" w:hAnsi="Times New Roman" w:cs="Times New Roman"/>
        </w:rPr>
        <w:t>.</w:t>
      </w:r>
    </w:p>
    <w:p w14:paraId="3C2976A6" w14:textId="3ED5E5D5" w:rsidR="0053364A" w:rsidRPr="00EF65AD" w:rsidRDefault="0053364A" w:rsidP="0053364A">
      <w:pPr>
        <w:pStyle w:val="BodyText"/>
        <w:tabs>
          <w:tab w:val="left" w:pos="4579"/>
          <w:tab w:val="left" w:pos="5140"/>
          <w:tab w:val="left" w:pos="9979"/>
        </w:tabs>
        <w:spacing w:before="211"/>
        <w:ind w:left="100"/>
        <w:rPr>
          <w:rFonts w:ascii="Times New Roman" w:hAnsi="Times New Roman" w:cs="Times New Roman"/>
        </w:rPr>
      </w:pPr>
    </w:p>
    <w:p w14:paraId="4F0B9C9B" w14:textId="77777777" w:rsidR="00FE3C9F" w:rsidRDefault="00B570E5" w:rsidP="0053364A">
      <w:pPr>
        <w:pStyle w:val="BodyText"/>
        <w:tabs>
          <w:tab w:val="left" w:pos="4579"/>
          <w:tab w:val="left" w:pos="5140"/>
          <w:tab w:val="left" w:pos="9979"/>
        </w:tabs>
        <w:spacing w:before="211"/>
        <w:ind w:left="100"/>
        <w:rPr>
          <w:rFonts w:ascii="Times New Roman" w:hAnsi="Times New Roman" w:cs="Times New Roman"/>
        </w:rPr>
      </w:pPr>
      <w:r w:rsidRPr="00EF65AD">
        <w:rPr>
          <w:rFonts w:ascii="Times New Roman" w:hAnsi="Times New Roman" w:cs="Times New Roman"/>
        </w:rPr>
        <w:t>Chair</w:t>
      </w:r>
      <w:r w:rsidR="0053364A" w:rsidRPr="00EF65AD">
        <w:rPr>
          <w:rFonts w:ascii="Times New Roman" w:hAnsi="Times New Roman" w:cs="Times New Roman"/>
        </w:rPr>
        <w:t>:</w:t>
      </w:r>
      <w:r w:rsidR="0053364A" w:rsidRPr="00EF65AD">
        <w:rPr>
          <w:rFonts w:ascii="Times New Roman" w:hAnsi="Times New Roman" w:cs="Times New Roman"/>
          <w:u w:val="single"/>
        </w:rPr>
        <w:t xml:space="preserve"> </w:t>
      </w:r>
      <w:r w:rsidR="0053364A" w:rsidRPr="00EF65AD">
        <w:rPr>
          <w:rFonts w:ascii="Times New Roman" w:hAnsi="Times New Roman" w:cs="Times New Roman"/>
          <w:u w:val="single"/>
        </w:rPr>
        <w:tab/>
      </w:r>
      <w:r w:rsidR="0053364A" w:rsidRPr="00EF65AD">
        <w:rPr>
          <w:rFonts w:ascii="Times New Roman" w:hAnsi="Times New Roman" w:cs="Times New Roman"/>
        </w:rPr>
        <w:tab/>
      </w:r>
    </w:p>
    <w:p w14:paraId="57BA2B9F" w14:textId="77777777" w:rsidR="00FE3C9F" w:rsidRDefault="00FE3C9F" w:rsidP="0053364A">
      <w:pPr>
        <w:pStyle w:val="BodyText"/>
        <w:tabs>
          <w:tab w:val="left" w:pos="4579"/>
          <w:tab w:val="left" w:pos="5140"/>
          <w:tab w:val="left" w:pos="9979"/>
        </w:tabs>
        <w:spacing w:before="211"/>
        <w:ind w:left="100"/>
        <w:rPr>
          <w:rFonts w:ascii="Times New Roman" w:hAnsi="Times New Roman" w:cs="Times New Roman"/>
        </w:rPr>
      </w:pPr>
    </w:p>
    <w:p w14:paraId="4C4E4A87" w14:textId="0B83BB6E" w:rsidR="0053364A" w:rsidRPr="00EF65AD" w:rsidRDefault="0053364A" w:rsidP="0053364A">
      <w:pPr>
        <w:pStyle w:val="BodyText"/>
        <w:tabs>
          <w:tab w:val="left" w:pos="4579"/>
          <w:tab w:val="left" w:pos="5140"/>
          <w:tab w:val="left" w:pos="9979"/>
        </w:tabs>
        <w:spacing w:before="211"/>
        <w:ind w:left="100"/>
        <w:rPr>
          <w:rFonts w:ascii="Times New Roman" w:hAnsi="Times New Roman" w:cs="Times New Roman"/>
          <w:u w:val="single"/>
        </w:rPr>
      </w:pPr>
      <w:r w:rsidRPr="00EF65AD">
        <w:rPr>
          <w:rFonts w:ascii="Times New Roman" w:hAnsi="Times New Roman" w:cs="Times New Roman"/>
        </w:rPr>
        <w:t xml:space="preserve">Signature:  </w:t>
      </w:r>
      <w:r w:rsidRPr="00EF65AD">
        <w:rPr>
          <w:rFonts w:ascii="Times New Roman" w:hAnsi="Times New Roman" w:cs="Times New Roman"/>
          <w:u w:val="single"/>
        </w:rPr>
        <w:tab/>
      </w:r>
    </w:p>
    <w:p w14:paraId="5567EF91" w14:textId="77777777" w:rsidR="00FE3C9F" w:rsidRDefault="00FE3C9F" w:rsidP="0053364A">
      <w:pPr>
        <w:pStyle w:val="BodyText"/>
        <w:tabs>
          <w:tab w:val="left" w:pos="4579"/>
          <w:tab w:val="left" w:pos="5140"/>
          <w:tab w:val="left" w:pos="9979"/>
        </w:tabs>
        <w:spacing w:before="211"/>
        <w:ind w:left="100"/>
        <w:rPr>
          <w:rFonts w:ascii="Times New Roman" w:hAnsi="Times New Roman" w:cs="Times New Roman"/>
        </w:rPr>
      </w:pPr>
    </w:p>
    <w:p w14:paraId="4A84687A" w14:textId="1C28699A" w:rsidR="004368A0" w:rsidRDefault="008D6AC9" w:rsidP="0053364A">
      <w:pPr>
        <w:pStyle w:val="BodyText"/>
        <w:tabs>
          <w:tab w:val="left" w:pos="4579"/>
          <w:tab w:val="left" w:pos="5140"/>
          <w:tab w:val="left" w:pos="9979"/>
        </w:tabs>
        <w:spacing w:before="211"/>
        <w:ind w:left="100"/>
        <w:rPr>
          <w:rFonts w:ascii="Times New Roman" w:hAnsi="Times New Roman" w:cs="Times New Roman"/>
        </w:rPr>
      </w:pPr>
      <w:r>
        <w:rPr>
          <w:rFonts w:ascii="Times New Roman" w:hAnsi="Times New Roman" w:cs="Times New Roman"/>
        </w:rPr>
        <w:t xml:space="preserve">Next review date: </w:t>
      </w:r>
      <w:r w:rsidR="00F06FDD">
        <w:rPr>
          <w:rFonts w:ascii="Times New Roman" w:hAnsi="Times New Roman" w:cs="Times New Roman"/>
        </w:rPr>
        <w:t>December</w:t>
      </w:r>
      <w:r w:rsidR="00AB31B0">
        <w:rPr>
          <w:rFonts w:ascii="Times New Roman" w:hAnsi="Times New Roman" w:cs="Times New Roman"/>
        </w:rPr>
        <w:t xml:space="preserve"> </w:t>
      </w:r>
      <w:r>
        <w:rPr>
          <w:rFonts w:ascii="Times New Roman" w:hAnsi="Times New Roman" w:cs="Times New Roman"/>
        </w:rPr>
        <w:t>20</w:t>
      </w:r>
      <w:r w:rsidR="00945F23">
        <w:rPr>
          <w:rFonts w:ascii="Times New Roman" w:hAnsi="Times New Roman" w:cs="Times New Roman"/>
        </w:rPr>
        <w:t>20</w:t>
      </w:r>
    </w:p>
    <w:p w14:paraId="6A4D6AD8" w14:textId="226C6D39" w:rsidR="008D6AC9" w:rsidRPr="00EF65AD" w:rsidRDefault="008D6AC9" w:rsidP="008D6AC9">
      <w:pPr>
        <w:pStyle w:val="BodyText"/>
        <w:tabs>
          <w:tab w:val="left" w:pos="4579"/>
          <w:tab w:val="left" w:pos="5140"/>
          <w:tab w:val="left" w:pos="9979"/>
        </w:tabs>
        <w:spacing w:before="211"/>
        <w:rPr>
          <w:rFonts w:ascii="Times New Roman" w:hAnsi="Times New Roman" w:cs="Times New Roman"/>
        </w:rPr>
      </w:pPr>
    </w:p>
    <w:sectPr w:rsidR="008D6AC9" w:rsidRPr="00EF65AD" w:rsidSect="004368A0">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D0E"/>
    <w:multiLevelType w:val="hybridMultilevel"/>
    <w:tmpl w:val="20E65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54C75"/>
    <w:multiLevelType w:val="hybridMultilevel"/>
    <w:tmpl w:val="BCE41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6387E"/>
    <w:multiLevelType w:val="hybridMultilevel"/>
    <w:tmpl w:val="D5D4E310"/>
    <w:lvl w:ilvl="0" w:tplc="9ED0FF2C">
      <w:start w:val="1"/>
      <w:numFmt w:val="decimal"/>
      <w:lvlText w:val="%1."/>
      <w:lvlJc w:val="left"/>
      <w:pPr>
        <w:ind w:left="780" w:hanging="300"/>
        <w:jc w:val="left"/>
      </w:pPr>
      <w:rPr>
        <w:rFonts w:ascii="Arial" w:eastAsia="Arial" w:hAnsi="Arial" w:cs="Arial" w:hint="default"/>
        <w:w w:val="100"/>
        <w:sz w:val="24"/>
        <w:szCs w:val="24"/>
      </w:rPr>
    </w:lvl>
    <w:lvl w:ilvl="1" w:tplc="E1921816">
      <w:numFmt w:val="bullet"/>
      <w:lvlText w:val="•"/>
      <w:lvlJc w:val="left"/>
      <w:pPr>
        <w:ind w:left="1724" w:hanging="300"/>
      </w:pPr>
      <w:rPr>
        <w:rFonts w:hint="default"/>
      </w:rPr>
    </w:lvl>
    <w:lvl w:ilvl="2" w:tplc="79B8F3AE">
      <w:numFmt w:val="bullet"/>
      <w:lvlText w:val="•"/>
      <w:lvlJc w:val="left"/>
      <w:pPr>
        <w:ind w:left="2668" w:hanging="300"/>
      </w:pPr>
      <w:rPr>
        <w:rFonts w:hint="default"/>
      </w:rPr>
    </w:lvl>
    <w:lvl w:ilvl="3" w:tplc="21EE0902">
      <w:numFmt w:val="bullet"/>
      <w:lvlText w:val="•"/>
      <w:lvlJc w:val="left"/>
      <w:pPr>
        <w:ind w:left="3612" w:hanging="300"/>
      </w:pPr>
      <w:rPr>
        <w:rFonts w:hint="default"/>
      </w:rPr>
    </w:lvl>
    <w:lvl w:ilvl="4" w:tplc="F2B6E3E2">
      <w:numFmt w:val="bullet"/>
      <w:lvlText w:val="•"/>
      <w:lvlJc w:val="left"/>
      <w:pPr>
        <w:ind w:left="4556" w:hanging="300"/>
      </w:pPr>
      <w:rPr>
        <w:rFonts w:hint="default"/>
      </w:rPr>
    </w:lvl>
    <w:lvl w:ilvl="5" w:tplc="0B8650D4">
      <w:numFmt w:val="bullet"/>
      <w:lvlText w:val="•"/>
      <w:lvlJc w:val="left"/>
      <w:pPr>
        <w:ind w:left="5500" w:hanging="300"/>
      </w:pPr>
      <w:rPr>
        <w:rFonts w:hint="default"/>
      </w:rPr>
    </w:lvl>
    <w:lvl w:ilvl="6" w:tplc="300E06DA">
      <w:numFmt w:val="bullet"/>
      <w:lvlText w:val="•"/>
      <w:lvlJc w:val="left"/>
      <w:pPr>
        <w:ind w:left="6444" w:hanging="300"/>
      </w:pPr>
      <w:rPr>
        <w:rFonts w:hint="default"/>
      </w:rPr>
    </w:lvl>
    <w:lvl w:ilvl="7" w:tplc="187EFDF8">
      <w:numFmt w:val="bullet"/>
      <w:lvlText w:val="•"/>
      <w:lvlJc w:val="left"/>
      <w:pPr>
        <w:ind w:left="7388" w:hanging="300"/>
      </w:pPr>
      <w:rPr>
        <w:rFonts w:hint="default"/>
      </w:rPr>
    </w:lvl>
    <w:lvl w:ilvl="8" w:tplc="B8C4CBB4">
      <w:numFmt w:val="bullet"/>
      <w:lvlText w:val="•"/>
      <w:lvlJc w:val="left"/>
      <w:pPr>
        <w:ind w:left="8332" w:hanging="300"/>
      </w:pPr>
      <w:rPr>
        <w:rFonts w:hint="default"/>
      </w:rPr>
    </w:lvl>
  </w:abstractNum>
  <w:abstractNum w:abstractNumId="3" w15:restartNumberingAfterBreak="0">
    <w:nsid w:val="6D942023"/>
    <w:multiLevelType w:val="hybridMultilevel"/>
    <w:tmpl w:val="352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F0B42"/>
    <w:multiLevelType w:val="hybridMultilevel"/>
    <w:tmpl w:val="3CAC0110"/>
    <w:lvl w:ilvl="0" w:tplc="3CD06674">
      <w:numFmt w:val="bullet"/>
      <w:lvlText w:val="o"/>
      <w:lvlJc w:val="left"/>
      <w:pPr>
        <w:ind w:left="780" w:hanging="300"/>
      </w:pPr>
      <w:rPr>
        <w:rFonts w:ascii="Courier New" w:eastAsia="Courier New" w:hAnsi="Courier New" w:cs="Courier New" w:hint="default"/>
        <w:w w:val="100"/>
        <w:position w:val="2"/>
        <w:sz w:val="24"/>
        <w:szCs w:val="24"/>
      </w:rPr>
    </w:lvl>
    <w:lvl w:ilvl="1" w:tplc="DCB4A566">
      <w:numFmt w:val="bullet"/>
      <w:lvlText w:val="•"/>
      <w:lvlJc w:val="left"/>
      <w:pPr>
        <w:ind w:left="1724" w:hanging="300"/>
      </w:pPr>
      <w:rPr>
        <w:rFonts w:hint="default"/>
      </w:rPr>
    </w:lvl>
    <w:lvl w:ilvl="2" w:tplc="A2C4A09A">
      <w:numFmt w:val="bullet"/>
      <w:lvlText w:val="•"/>
      <w:lvlJc w:val="left"/>
      <w:pPr>
        <w:ind w:left="2668" w:hanging="300"/>
      </w:pPr>
      <w:rPr>
        <w:rFonts w:hint="default"/>
      </w:rPr>
    </w:lvl>
    <w:lvl w:ilvl="3" w:tplc="CA68B72C">
      <w:numFmt w:val="bullet"/>
      <w:lvlText w:val="•"/>
      <w:lvlJc w:val="left"/>
      <w:pPr>
        <w:ind w:left="3612" w:hanging="300"/>
      </w:pPr>
      <w:rPr>
        <w:rFonts w:hint="default"/>
      </w:rPr>
    </w:lvl>
    <w:lvl w:ilvl="4" w:tplc="C3B0BEAC">
      <w:numFmt w:val="bullet"/>
      <w:lvlText w:val="•"/>
      <w:lvlJc w:val="left"/>
      <w:pPr>
        <w:ind w:left="4556" w:hanging="300"/>
      </w:pPr>
      <w:rPr>
        <w:rFonts w:hint="default"/>
      </w:rPr>
    </w:lvl>
    <w:lvl w:ilvl="5" w:tplc="4DEA82B6">
      <w:numFmt w:val="bullet"/>
      <w:lvlText w:val="•"/>
      <w:lvlJc w:val="left"/>
      <w:pPr>
        <w:ind w:left="5500" w:hanging="300"/>
      </w:pPr>
      <w:rPr>
        <w:rFonts w:hint="default"/>
      </w:rPr>
    </w:lvl>
    <w:lvl w:ilvl="6" w:tplc="08224C52">
      <w:numFmt w:val="bullet"/>
      <w:lvlText w:val="•"/>
      <w:lvlJc w:val="left"/>
      <w:pPr>
        <w:ind w:left="6444" w:hanging="300"/>
      </w:pPr>
      <w:rPr>
        <w:rFonts w:hint="default"/>
      </w:rPr>
    </w:lvl>
    <w:lvl w:ilvl="7" w:tplc="5A084398">
      <w:numFmt w:val="bullet"/>
      <w:lvlText w:val="•"/>
      <w:lvlJc w:val="left"/>
      <w:pPr>
        <w:ind w:left="7388" w:hanging="300"/>
      </w:pPr>
      <w:rPr>
        <w:rFonts w:hint="default"/>
      </w:rPr>
    </w:lvl>
    <w:lvl w:ilvl="8" w:tplc="84E25C90">
      <w:numFmt w:val="bullet"/>
      <w:lvlText w:val="•"/>
      <w:lvlJc w:val="left"/>
      <w:pPr>
        <w:ind w:left="8332" w:hanging="3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A8"/>
    <w:rsid w:val="000F4135"/>
    <w:rsid w:val="00196B5F"/>
    <w:rsid w:val="002C1B7F"/>
    <w:rsid w:val="003B3E1A"/>
    <w:rsid w:val="004368A0"/>
    <w:rsid w:val="004E078A"/>
    <w:rsid w:val="0053364A"/>
    <w:rsid w:val="006C21AB"/>
    <w:rsid w:val="006D54BE"/>
    <w:rsid w:val="007374C7"/>
    <w:rsid w:val="007576F0"/>
    <w:rsid w:val="00863EA8"/>
    <w:rsid w:val="008D329A"/>
    <w:rsid w:val="008D6AC9"/>
    <w:rsid w:val="00935563"/>
    <w:rsid w:val="00945F23"/>
    <w:rsid w:val="00A75C15"/>
    <w:rsid w:val="00AB31B0"/>
    <w:rsid w:val="00AF16D2"/>
    <w:rsid w:val="00B53114"/>
    <w:rsid w:val="00B570E5"/>
    <w:rsid w:val="00C6080C"/>
    <w:rsid w:val="00D20292"/>
    <w:rsid w:val="00DB17FA"/>
    <w:rsid w:val="00ED1861"/>
    <w:rsid w:val="00EF65AD"/>
    <w:rsid w:val="00F06FDD"/>
    <w:rsid w:val="00F14FB4"/>
    <w:rsid w:val="00F83B1A"/>
    <w:rsid w:val="00FE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8377"/>
  <w15:docId w15:val="{D60CFA28-DFFB-4A8A-B5E3-20F8AB52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3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3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1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Sadler</dc:creator>
  <cp:lastModifiedBy>Geoffrey Sadler (Student)</cp:lastModifiedBy>
  <cp:revision>2</cp:revision>
  <cp:lastPrinted>2019-11-20T10:12:00Z</cp:lastPrinted>
  <dcterms:created xsi:type="dcterms:W3CDTF">2020-01-12T14:58:00Z</dcterms:created>
  <dcterms:modified xsi:type="dcterms:W3CDTF">2020-01-12T14:58:00Z</dcterms:modified>
</cp:coreProperties>
</file>